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C88" w:rsidRPr="008359E7" w:rsidRDefault="000B2C88" w:rsidP="000B2C88">
      <w:pPr>
        <w:rPr>
          <w:sz w:val="28"/>
          <w:szCs w:val="28"/>
        </w:rPr>
      </w:pPr>
    </w:p>
    <w:p w:rsidR="000B2C88" w:rsidRDefault="000B2C88" w:rsidP="000B2C88">
      <w:pPr>
        <w:pStyle w:val="a3"/>
        <w:spacing w:before="0" w:beforeAutospacing="0" w:after="0" w:afterAutospacing="0"/>
        <w:ind w:firstLine="540"/>
        <w:jc w:val="center"/>
        <w:rPr>
          <w:b/>
          <w:sz w:val="28"/>
          <w:szCs w:val="28"/>
        </w:rPr>
      </w:pPr>
    </w:p>
    <w:p w:rsidR="000B2C88" w:rsidRDefault="000B2C88" w:rsidP="000B2C88">
      <w:pPr>
        <w:pStyle w:val="a3"/>
        <w:spacing w:before="0" w:beforeAutospacing="0" w:after="0" w:afterAutospacing="0"/>
        <w:ind w:firstLine="540"/>
        <w:jc w:val="center"/>
        <w:rPr>
          <w:b/>
          <w:sz w:val="28"/>
          <w:szCs w:val="28"/>
        </w:rPr>
      </w:pPr>
    </w:p>
    <w:p w:rsidR="000B2C88" w:rsidRDefault="000B2C88" w:rsidP="000B2C88">
      <w:pPr>
        <w:pStyle w:val="a3"/>
        <w:spacing w:before="0" w:beforeAutospacing="0" w:after="0" w:afterAutospacing="0"/>
        <w:ind w:firstLine="540"/>
        <w:jc w:val="center"/>
        <w:rPr>
          <w:b/>
          <w:sz w:val="28"/>
          <w:szCs w:val="28"/>
        </w:rPr>
      </w:pPr>
    </w:p>
    <w:p w:rsidR="000B2C88" w:rsidRDefault="000B2C88" w:rsidP="000B2C88">
      <w:pPr>
        <w:pStyle w:val="a3"/>
        <w:spacing w:before="0" w:beforeAutospacing="0" w:after="0" w:afterAutospacing="0"/>
        <w:ind w:firstLine="540"/>
        <w:jc w:val="center"/>
        <w:rPr>
          <w:b/>
          <w:sz w:val="28"/>
          <w:szCs w:val="28"/>
        </w:rPr>
      </w:pPr>
    </w:p>
    <w:p w:rsidR="000B2C88" w:rsidRDefault="000B2C88" w:rsidP="000B2C88">
      <w:pPr>
        <w:pStyle w:val="a3"/>
        <w:spacing w:before="0" w:beforeAutospacing="0" w:after="0" w:afterAutospacing="0"/>
        <w:ind w:firstLine="540"/>
        <w:jc w:val="center"/>
        <w:rPr>
          <w:b/>
          <w:sz w:val="28"/>
          <w:szCs w:val="28"/>
        </w:rPr>
      </w:pPr>
    </w:p>
    <w:p w:rsidR="000B2C88" w:rsidRDefault="000B2C88" w:rsidP="000B2C88">
      <w:pPr>
        <w:pStyle w:val="a3"/>
        <w:spacing w:before="0" w:beforeAutospacing="0" w:after="0" w:afterAutospacing="0"/>
        <w:ind w:firstLine="540"/>
        <w:jc w:val="center"/>
        <w:rPr>
          <w:b/>
          <w:sz w:val="28"/>
          <w:szCs w:val="28"/>
        </w:rPr>
      </w:pPr>
    </w:p>
    <w:p w:rsidR="000B2C88" w:rsidRDefault="000B2C88" w:rsidP="000B2C88">
      <w:pPr>
        <w:pStyle w:val="a3"/>
        <w:spacing w:before="0" w:beforeAutospacing="0" w:after="0" w:afterAutospacing="0"/>
        <w:ind w:firstLine="540"/>
        <w:jc w:val="center"/>
        <w:rPr>
          <w:b/>
          <w:sz w:val="28"/>
          <w:szCs w:val="28"/>
        </w:rPr>
      </w:pPr>
    </w:p>
    <w:p w:rsidR="00DF24A6" w:rsidRDefault="00DF24A6" w:rsidP="000B2C88">
      <w:pPr>
        <w:pStyle w:val="a3"/>
        <w:spacing w:before="0" w:beforeAutospacing="0" w:after="0" w:afterAutospacing="0"/>
        <w:ind w:firstLine="540"/>
        <w:jc w:val="center"/>
        <w:rPr>
          <w:b/>
          <w:sz w:val="28"/>
          <w:szCs w:val="28"/>
        </w:rPr>
      </w:pPr>
    </w:p>
    <w:p w:rsidR="00C53E23" w:rsidRDefault="00C53E23" w:rsidP="000B2C88">
      <w:pPr>
        <w:pStyle w:val="a3"/>
        <w:spacing w:before="0" w:beforeAutospacing="0" w:after="0" w:afterAutospacing="0"/>
        <w:ind w:firstLine="540"/>
        <w:jc w:val="center"/>
        <w:rPr>
          <w:b/>
          <w:sz w:val="28"/>
          <w:szCs w:val="28"/>
        </w:rPr>
      </w:pPr>
    </w:p>
    <w:p w:rsidR="000B2C88" w:rsidRDefault="000B2C88" w:rsidP="000B2C88">
      <w:pPr>
        <w:pStyle w:val="a3"/>
        <w:spacing w:before="0" w:beforeAutospacing="0" w:after="0" w:afterAutospacing="0"/>
        <w:ind w:firstLine="540"/>
        <w:jc w:val="center"/>
        <w:rPr>
          <w:b/>
          <w:sz w:val="28"/>
          <w:szCs w:val="28"/>
        </w:rPr>
      </w:pPr>
    </w:p>
    <w:p w:rsidR="000B2C88" w:rsidRPr="000B2C88" w:rsidRDefault="000B2C88" w:rsidP="000B2C88">
      <w:pPr>
        <w:pStyle w:val="a3"/>
        <w:spacing w:before="0" w:beforeAutospacing="0" w:after="0" w:afterAutospacing="0"/>
        <w:ind w:firstLine="540"/>
        <w:jc w:val="center"/>
        <w:rPr>
          <w:b/>
          <w:sz w:val="28"/>
          <w:szCs w:val="28"/>
        </w:rPr>
      </w:pPr>
      <w:r w:rsidRPr="000B2C88">
        <w:rPr>
          <w:b/>
          <w:sz w:val="28"/>
          <w:szCs w:val="28"/>
        </w:rPr>
        <w:t xml:space="preserve">О  мерах социальной поддержки лиц, принимающих (принимавших) участие в специальной военной операции, </w:t>
      </w:r>
    </w:p>
    <w:p w:rsidR="000B2C88" w:rsidRPr="000B2C88" w:rsidRDefault="000B2C88" w:rsidP="000B2C88">
      <w:pPr>
        <w:pStyle w:val="a3"/>
        <w:spacing w:before="0" w:beforeAutospacing="0" w:after="0" w:afterAutospacing="0"/>
        <w:ind w:firstLine="540"/>
        <w:jc w:val="center"/>
        <w:rPr>
          <w:b/>
          <w:sz w:val="28"/>
          <w:szCs w:val="28"/>
        </w:rPr>
      </w:pPr>
      <w:r w:rsidRPr="000B2C88">
        <w:rPr>
          <w:b/>
          <w:sz w:val="28"/>
          <w:szCs w:val="28"/>
        </w:rPr>
        <w:t>и других категорий лиц</w:t>
      </w:r>
    </w:p>
    <w:p w:rsidR="000B2C88" w:rsidRPr="000B2C88" w:rsidRDefault="000B2C88" w:rsidP="000B2C88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</w:p>
    <w:p w:rsidR="000B2C88" w:rsidRPr="000B2C88" w:rsidRDefault="000B2C88" w:rsidP="000B2C88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</w:p>
    <w:p w:rsidR="000B2C88" w:rsidRPr="000B2C88" w:rsidRDefault="000B2C88" w:rsidP="000B2C8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2C88">
        <w:rPr>
          <w:sz w:val="28"/>
          <w:szCs w:val="28"/>
        </w:rPr>
        <w:t>В  соответствии  с Указом  Президента  Российской  Федерации  от 15 мая 2026 года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 ПОСТАНОВЛЯЮ:</w:t>
      </w:r>
    </w:p>
    <w:p w:rsidR="000B2C88" w:rsidRPr="000B2C88" w:rsidRDefault="000B2C88" w:rsidP="000B2C8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0" w:name="p1"/>
      <w:bookmarkEnd w:id="0"/>
      <w:r w:rsidRPr="000B2C88">
        <w:rPr>
          <w:sz w:val="28"/>
          <w:szCs w:val="28"/>
        </w:rPr>
        <w:t xml:space="preserve">1. В целях социальной поддержки лиц, принимающих (принимавших) участие в специальной военной операции, и других категорий лиц, постоянно проживающих на территории Курской области, установить, что меры социальной поддержки предоставляются: </w:t>
      </w:r>
    </w:p>
    <w:p w:rsidR="000B2C88" w:rsidRPr="000B2C88" w:rsidRDefault="000B2C88" w:rsidP="000B2C8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" w:name="p2"/>
      <w:bookmarkEnd w:id="1"/>
      <w:proofErr w:type="gramStart"/>
      <w:r w:rsidRPr="000B2C88">
        <w:rPr>
          <w:sz w:val="28"/>
          <w:szCs w:val="28"/>
        </w:rPr>
        <w:t xml:space="preserve">а) лицам, принимающим (принимавшим) участие (содействующим (содействовавшим) выполнению задач) в специальной военной операции; </w:t>
      </w:r>
      <w:proofErr w:type="gramEnd"/>
    </w:p>
    <w:p w:rsidR="000B2C88" w:rsidRPr="000B2C88" w:rsidRDefault="000B2C88" w:rsidP="000B2C8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2C88">
        <w:rPr>
          <w:sz w:val="28"/>
          <w:szCs w:val="28"/>
        </w:rPr>
        <w:t xml:space="preserve">б) лицам, выполняющим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 </w:t>
      </w:r>
    </w:p>
    <w:p w:rsidR="000B2C88" w:rsidRPr="000B2C88" w:rsidRDefault="000B2C88" w:rsidP="000B2C8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" w:name="p4"/>
      <w:bookmarkEnd w:id="2"/>
      <w:proofErr w:type="gramStart"/>
      <w:r w:rsidRPr="000B2C88">
        <w:rPr>
          <w:sz w:val="28"/>
          <w:szCs w:val="28"/>
        </w:rPr>
        <w:t xml:space="preserve">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 </w:t>
      </w:r>
      <w:proofErr w:type="gramEnd"/>
    </w:p>
    <w:p w:rsidR="000B2C88" w:rsidRPr="000B2C88" w:rsidRDefault="000B2C88" w:rsidP="000B2C8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0B2C88">
        <w:rPr>
          <w:sz w:val="28"/>
          <w:szCs w:val="28"/>
        </w:rPr>
        <w:t xml:space="preserve">г) членам семей лиц, названных в </w:t>
      </w:r>
      <w:hyperlink w:anchor="p2" w:history="1">
        <w:r w:rsidRPr="000B2C88">
          <w:rPr>
            <w:sz w:val="28"/>
            <w:szCs w:val="28"/>
          </w:rPr>
          <w:t>подпунктах «а</w:t>
        </w:r>
      </w:hyperlink>
      <w:r w:rsidRPr="000B2C88">
        <w:rPr>
          <w:sz w:val="28"/>
          <w:szCs w:val="28"/>
        </w:rPr>
        <w:t xml:space="preserve">» - </w:t>
      </w:r>
      <w:hyperlink w:anchor="p4" w:history="1">
        <w:r w:rsidRPr="000B2C88">
          <w:rPr>
            <w:sz w:val="28"/>
            <w:szCs w:val="28"/>
          </w:rPr>
          <w:t>«в»</w:t>
        </w:r>
      </w:hyperlink>
      <w:r w:rsidRPr="000B2C88">
        <w:rPr>
          <w:sz w:val="28"/>
          <w:szCs w:val="28"/>
        </w:rPr>
        <w:t xml:space="preserve"> настоящего пункта,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</w:t>
      </w:r>
      <w:r w:rsidRPr="000B2C88">
        <w:rPr>
          <w:sz w:val="28"/>
          <w:szCs w:val="28"/>
        </w:rPr>
        <w:lastRenderedPageBreak/>
        <w:t>безвестно отсутствующими в связи с участием в специальной военной операции, выполнением указанных</w:t>
      </w:r>
      <w:proofErr w:type="gramEnd"/>
      <w:r w:rsidRPr="000B2C88">
        <w:rPr>
          <w:sz w:val="28"/>
          <w:szCs w:val="28"/>
        </w:rPr>
        <w:t xml:space="preserve"> </w:t>
      </w:r>
      <w:proofErr w:type="gramStart"/>
      <w:r w:rsidRPr="000B2C88">
        <w:rPr>
          <w:sz w:val="28"/>
          <w:szCs w:val="28"/>
        </w:rPr>
        <w:t xml:space="preserve">задач, а также умерших после увольнения с военной службы (службы, работы) или исключения из добровольческих формирований, предусмотренных Федеральным </w:t>
      </w:r>
      <w:hyperlink r:id="rId7" w:history="1">
        <w:r w:rsidRPr="000B2C88">
          <w:rPr>
            <w:sz w:val="28"/>
            <w:szCs w:val="28"/>
          </w:rPr>
          <w:t>законом</w:t>
        </w:r>
      </w:hyperlink>
      <w:r w:rsidRPr="000B2C88">
        <w:rPr>
          <w:sz w:val="28"/>
          <w:szCs w:val="28"/>
        </w:rPr>
        <w:t xml:space="preserve"> от 31 мая 1996 г. № 61-ФЗ «Об обороне»,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(далее также - члены семей). </w:t>
      </w:r>
      <w:proofErr w:type="gramEnd"/>
    </w:p>
    <w:p w:rsidR="000B2C88" w:rsidRPr="000B2C88" w:rsidRDefault="000B2C88" w:rsidP="000B2C8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2C88">
        <w:rPr>
          <w:sz w:val="28"/>
          <w:szCs w:val="28"/>
        </w:rPr>
        <w:t xml:space="preserve">2. Членами семьи признаются: </w:t>
      </w:r>
    </w:p>
    <w:p w:rsidR="000B2C88" w:rsidRPr="000B2C88" w:rsidRDefault="000B2C88" w:rsidP="000B2C8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2C88">
        <w:rPr>
          <w:sz w:val="28"/>
          <w:szCs w:val="28"/>
        </w:rPr>
        <w:t xml:space="preserve">а) супруг (супруга); </w:t>
      </w:r>
    </w:p>
    <w:p w:rsidR="000B2C88" w:rsidRPr="000B2C88" w:rsidRDefault="000B2C88" w:rsidP="000B2C8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3" w:name="p8"/>
      <w:bookmarkEnd w:id="3"/>
      <w:r w:rsidRPr="000B2C88">
        <w:rPr>
          <w:sz w:val="28"/>
          <w:szCs w:val="28"/>
        </w:rPr>
        <w:t xml:space="preserve">б) дети, не достигшие возраста 18 лет, в том </w:t>
      </w:r>
      <w:proofErr w:type="gramStart"/>
      <w:r w:rsidRPr="000B2C88">
        <w:rPr>
          <w:sz w:val="28"/>
          <w:szCs w:val="28"/>
        </w:rPr>
        <w:t>числе</w:t>
      </w:r>
      <w:proofErr w:type="gramEnd"/>
      <w:r w:rsidRPr="000B2C88">
        <w:rPr>
          <w:sz w:val="28"/>
          <w:szCs w:val="28"/>
        </w:rPr>
        <w:t xml:space="preserve"> которые рождены после гибели (смерти) лиц, названных в </w:t>
      </w:r>
      <w:hyperlink w:anchor="p2" w:history="1">
        <w:r w:rsidRPr="000B2C88">
          <w:rPr>
            <w:sz w:val="28"/>
            <w:szCs w:val="28"/>
          </w:rPr>
          <w:t>подпунктах «а</w:t>
        </w:r>
      </w:hyperlink>
      <w:r w:rsidRPr="000B2C88">
        <w:rPr>
          <w:sz w:val="28"/>
          <w:szCs w:val="28"/>
        </w:rPr>
        <w:t xml:space="preserve">» - </w:t>
      </w:r>
      <w:hyperlink w:anchor="p4" w:history="1">
        <w:r w:rsidRPr="000B2C88">
          <w:rPr>
            <w:sz w:val="28"/>
            <w:szCs w:val="28"/>
          </w:rPr>
          <w:t>«в»</w:t>
        </w:r>
      </w:hyperlink>
      <w:hyperlink w:anchor="p4" w:history="1">
        <w:r w:rsidRPr="000B2C88">
          <w:rPr>
            <w:sz w:val="28"/>
            <w:szCs w:val="28"/>
          </w:rPr>
          <w:t xml:space="preserve"> пункта 1</w:t>
        </w:r>
      </w:hyperlink>
      <w:r w:rsidRPr="000B2C88">
        <w:rPr>
          <w:sz w:val="28"/>
          <w:szCs w:val="28"/>
        </w:rPr>
        <w:t xml:space="preserve"> настоящего постановления, и в отношении которых отцовство установлено в соответствии с </w:t>
      </w:r>
      <w:hyperlink r:id="rId8" w:history="1">
        <w:r w:rsidRPr="000B2C88">
          <w:rPr>
            <w:sz w:val="28"/>
            <w:szCs w:val="28"/>
          </w:rPr>
          <w:t>пунктом 2 статьи 48</w:t>
        </w:r>
      </w:hyperlink>
      <w:r w:rsidRPr="000B2C88">
        <w:rPr>
          <w:sz w:val="28"/>
          <w:szCs w:val="28"/>
        </w:rPr>
        <w:t xml:space="preserve"> Семейного кодекса Российской Федерации; </w:t>
      </w:r>
    </w:p>
    <w:p w:rsidR="000B2C88" w:rsidRPr="000B2C88" w:rsidRDefault="000B2C88" w:rsidP="000B2C8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2C88">
        <w:rPr>
          <w:sz w:val="28"/>
          <w:szCs w:val="28"/>
        </w:rPr>
        <w:t xml:space="preserve">в) дети старше 18 лет, ставшие инвалидами до достижения ими возраста 18 лет; </w:t>
      </w:r>
    </w:p>
    <w:p w:rsidR="000B2C88" w:rsidRPr="000B2C88" w:rsidRDefault="000B2C88" w:rsidP="000B2C8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2C88">
        <w:rPr>
          <w:sz w:val="28"/>
          <w:szCs w:val="28"/>
        </w:rPr>
        <w:t xml:space="preserve">г) дети в возрасте до 23 лет, обучающиеся в организациях, осуществляющих образовательную деятельность, по очной форме обучения; </w:t>
      </w:r>
    </w:p>
    <w:p w:rsidR="000B2C88" w:rsidRPr="000B2C88" w:rsidRDefault="000B2C88" w:rsidP="000B2C8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0B2C88">
        <w:rPr>
          <w:sz w:val="28"/>
          <w:szCs w:val="28"/>
        </w:rPr>
        <w:t>д</w:t>
      </w:r>
      <w:proofErr w:type="spellEnd"/>
      <w:r w:rsidRPr="000B2C88">
        <w:rPr>
          <w:sz w:val="28"/>
          <w:szCs w:val="28"/>
        </w:rPr>
        <w:t xml:space="preserve">) родители, проживающие совместно с лицами, названными в </w:t>
      </w:r>
      <w:hyperlink w:anchor="p2" w:history="1">
        <w:r w:rsidRPr="000B2C88">
          <w:rPr>
            <w:sz w:val="28"/>
            <w:szCs w:val="28"/>
          </w:rPr>
          <w:t>подпунктах «а</w:t>
        </w:r>
      </w:hyperlink>
      <w:r w:rsidRPr="000B2C88">
        <w:rPr>
          <w:sz w:val="28"/>
          <w:szCs w:val="28"/>
        </w:rPr>
        <w:t xml:space="preserve">» - </w:t>
      </w:r>
      <w:hyperlink w:anchor="p4" w:history="1">
        <w:r w:rsidRPr="000B2C88">
          <w:rPr>
            <w:sz w:val="28"/>
            <w:szCs w:val="28"/>
          </w:rPr>
          <w:t>«в»</w:t>
        </w:r>
      </w:hyperlink>
      <w:r w:rsidRPr="000B2C88">
        <w:rPr>
          <w:sz w:val="28"/>
          <w:szCs w:val="28"/>
        </w:rPr>
        <w:t xml:space="preserve"> пункта 1  настоящего постановления, либо проживавшие совместно с этими лицами на дату их гибели (смерти); </w:t>
      </w:r>
    </w:p>
    <w:p w:rsidR="000B2C88" w:rsidRPr="000B2C88" w:rsidRDefault="000B2C88" w:rsidP="000B2C8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4" w:name="p12"/>
      <w:bookmarkEnd w:id="4"/>
      <w:r w:rsidRPr="000B2C88">
        <w:rPr>
          <w:sz w:val="28"/>
          <w:szCs w:val="28"/>
        </w:rPr>
        <w:t xml:space="preserve">е) лица, находящиеся на иждивении лиц, названных в  </w:t>
      </w:r>
      <w:hyperlink w:anchor="p2" w:history="1">
        <w:r w:rsidRPr="000B2C88">
          <w:rPr>
            <w:sz w:val="28"/>
            <w:szCs w:val="28"/>
          </w:rPr>
          <w:t>подпунктах «а</w:t>
        </w:r>
      </w:hyperlink>
      <w:r w:rsidRPr="000B2C88">
        <w:rPr>
          <w:sz w:val="28"/>
          <w:szCs w:val="28"/>
        </w:rPr>
        <w:t xml:space="preserve">» - </w:t>
      </w:r>
      <w:hyperlink w:anchor="p4" w:history="1">
        <w:r w:rsidRPr="000B2C88">
          <w:rPr>
            <w:sz w:val="28"/>
            <w:szCs w:val="28"/>
          </w:rPr>
          <w:t>«в»</w:t>
        </w:r>
      </w:hyperlink>
      <w:r w:rsidRPr="000B2C88">
        <w:rPr>
          <w:sz w:val="28"/>
          <w:szCs w:val="28"/>
        </w:rPr>
        <w:t xml:space="preserve"> пункта 1 настоящего постановления, либо находившиеся на иждивении этих лиц на дату их гибели (смерти). </w:t>
      </w:r>
    </w:p>
    <w:p w:rsidR="000B2C88" w:rsidRPr="000B2C88" w:rsidRDefault="000B2C88" w:rsidP="000B2C8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2C88">
        <w:rPr>
          <w:sz w:val="28"/>
          <w:szCs w:val="28"/>
        </w:rPr>
        <w:t xml:space="preserve">3. Установить следующие меры социальной поддержки: </w:t>
      </w:r>
    </w:p>
    <w:p w:rsidR="000B2C88" w:rsidRPr="000B2C88" w:rsidRDefault="000B2C88" w:rsidP="000B2C8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2C88">
        <w:rPr>
          <w:sz w:val="28"/>
          <w:szCs w:val="28"/>
        </w:rPr>
        <w:t xml:space="preserve">1) предоставление лицам, названным в пункте 1 настоящего постановления, мер социальной поддержки при посещении региональных  организаций культуры, физической культуры и спорта, а также выставок, просветительских, физкультурных и спортивных мероприятий; </w:t>
      </w:r>
    </w:p>
    <w:p w:rsidR="000B2C88" w:rsidRPr="000B2C88" w:rsidRDefault="000B2C88" w:rsidP="000B2C8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2C88">
        <w:rPr>
          <w:sz w:val="28"/>
          <w:szCs w:val="28"/>
        </w:rPr>
        <w:t xml:space="preserve">2) содействие приоритетному трудоустройству лиц, названных в  </w:t>
      </w:r>
      <w:hyperlink w:anchor="p2" w:history="1">
        <w:r w:rsidRPr="000B2C88">
          <w:rPr>
            <w:sz w:val="28"/>
            <w:szCs w:val="28"/>
          </w:rPr>
          <w:t>подпунктах «а</w:t>
        </w:r>
      </w:hyperlink>
      <w:r w:rsidRPr="000B2C88">
        <w:rPr>
          <w:sz w:val="28"/>
          <w:szCs w:val="28"/>
        </w:rPr>
        <w:t xml:space="preserve">» - </w:t>
      </w:r>
      <w:hyperlink w:anchor="p4" w:history="1">
        <w:r w:rsidRPr="000B2C88">
          <w:rPr>
            <w:sz w:val="28"/>
            <w:szCs w:val="28"/>
          </w:rPr>
          <w:t>«в»</w:t>
        </w:r>
      </w:hyperlink>
      <w:r w:rsidRPr="000B2C88">
        <w:rPr>
          <w:sz w:val="28"/>
          <w:szCs w:val="28"/>
        </w:rPr>
        <w:t xml:space="preserve">  пункта 1 настоящего постановления, их профессиональному обучению и (или) получению ими дополнительного профессионального образования, началу осуществления ими предпринимательской деятельности при условии, что они уволены </w:t>
      </w:r>
      <w:proofErr w:type="gramStart"/>
      <w:r w:rsidRPr="000B2C88">
        <w:rPr>
          <w:sz w:val="28"/>
          <w:szCs w:val="28"/>
        </w:rPr>
        <w:t>с</w:t>
      </w:r>
      <w:proofErr w:type="gramEnd"/>
      <w:r w:rsidRPr="000B2C88">
        <w:rPr>
          <w:sz w:val="28"/>
          <w:szCs w:val="28"/>
        </w:rPr>
        <w:t xml:space="preserve"> военной службы (службы, работы) или завершили исполнение контракта (иных правоотношений), а также оказание такого содействия членам семей, признанным в установленном порядке безработными; </w:t>
      </w:r>
    </w:p>
    <w:p w:rsidR="000B2C88" w:rsidRPr="000B2C88" w:rsidRDefault="000B2C88" w:rsidP="000B2C8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2C88">
        <w:rPr>
          <w:sz w:val="28"/>
          <w:szCs w:val="28"/>
        </w:rPr>
        <w:t xml:space="preserve">3) предоставление лицам, названным в </w:t>
      </w:r>
      <w:hyperlink w:anchor="p1" w:history="1">
        <w:r w:rsidRPr="000B2C88">
          <w:rPr>
            <w:sz w:val="28"/>
            <w:szCs w:val="28"/>
          </w:rPr>
          <w:t>пункте 1</w:t>
        </w:r>
      </w:hyperlink>
      <w:r w:rsidRPr="000B2C88">
        <w:rPr>
          <w:sz w:val="28"/>
          <w:szCs w:val="28"/>
        </w:rPr>
        <w:t xml:space="preserve"> настоящего постановления, дополнительных гарантий реализации права на получение бесплатной юридической помощи; </w:t>
      </w:r>
    </w:p>
    <w:p w:rsidR="000B2C88" w:rsidRPr="000B2C88" w:rsidRDefault="000B2C88" w:rsidP="000B2C8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2C88">
        <w:rPr>
          <w:sz w:val="28"/>
          <w:szCs w:val="28"/>
        </w:rPr>
        <w:t xml:space="preserve">4) оказание лицам, названным в </w:t>
      </w:r>
      <w:hyperlink w:anchor="p1" w:history="1">
        <w:r w:rsidRPr="000B2C88">
          <w:rPr>
            <w:sz w:val="28"/>
            <w:szCs w:val="28"/>
          </w:rPr>
          <w:t>пункте 1</w:t>
        </w:r>
      </w:hyperlink>
      <w:r w:rsidRPr="000B2C88">
        <w:rPr>
          <w:sz w:val="28"/>
          <w:szCs w:val="28"/>
        </w:rPr>
        <w:t xml:space="preserve"> настоящего постановления, бесплатной психологической и психолого-психотерапевтической помощи; </w:t>
      </w:r>
    </w:p>
    <w:p w:rsidR="000B2C88" w:rsidRPr="000B2C88" w:rsidRDefault="000B2C88" w:rsidP="000B2C8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0B2C88">
        <w:rPr>
          <w:sz w:val="28"/>
          <w:szCs w:val="28"/>
        </w:rPr>
        <w:lastRenderedPageBreak/>
        <w:t xml:space="preserve">5) зачисление (в том числе при переводе из одной государственной  организации, осуществляющей образовательную деятельность, в другую) в первоочередном порядке лиц, названных в  </w:t>
      </w:r>
      <w:hyperlink w:anchor="p2" w:history="1">
        <w:r w:rsidRPr="000B2C88">
          <w:rPr>
            <w:sz w:val="28"/>
            <w:szCs w:val="28"/>
          </w:rPr>
          <w:t>подпунктах «</w:t>
        </w:r>
      </w:hyperlink>
      <w:r w:rsidR="004225A4">
        <w:t>б</w:t>
      </w:r>
      <w:r w:rsidRPr="000B2C88">
        <w:rPr>
          <w:sz w:val="28"/>
          <w:szCs w:val="28"/>
        </w:rPr>
        <w:t xml:space="preserve">» - </w:t>
      </w:r>
      <w:hyperlink w:anchor="p4" w:history="1">
        <w:r w:rsidRPr="000B2C88">
          <w:rPr>
            <w:sz w:val="28"/>
            <w:szCs w:val="28"/>
          </w:rPr>
          <w:t>«е»</w:t>
        </w:r>
      </w:hyperlink>
      <w:hyperlink w:anchor="p4" w:history="1">
        <w:r w:rsidRPr="000B2C88">
          <w:rPr>
            <w:sz w:val="28"/>
            <w:szCs w:val="28"/>
          </w:rPr>
          <w:t xml:space="preserve"> пункта 2</w:t>
        </w:r>
      </w:hyperlink>
      <w:r w:rsidRPr="000B2C88">
        <w:rPr>
          <w:sz w:val="28"/>
          <w:szCs w:val="28"/>
        </w:rPr>
        <w:t xml:space="preserve"> настоящего постановления, в наиболее приближенные к месту жительства семьи государственные  образовательные организации, осуществляющие образовательную деятельность по образовательным программам дошкольного, начального общего, основного общего и среднего общего образования, в том числе в группы продленного</w:t>
      </w:r>
      <w:proofErr w:type="gramEnd"/>
      <w:r w:rsidRPr="000B2C88">
        <w:rPr>
          <w:sz w:val="28"/>
          <w:szCs w:val="28"/>
        </w:rPr>
        <w:t xml:space="preserve"> дня; </w:t>
      </w:r>
    </w:p>
    <w:p w:rsidR="000B2C88" w:rsidRPr="000B2C88" w:rsidRDefault="000B2C88" w:rsidP="000B2C8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0B2C88">
        <w:rPr>
          <w:sz w:val="28"/>
          <w:szCs w:val="28"/>
        </w:rPr>
        <w:t xml:space="preserve">6) компенсация лицам, названным в </w:t>
      </w:r>
      <w:hyperlink w:anchor="p1" w:history="1">
        <w:r w:rsidRPr="000B2C88">
          <w:rPr>
            <w:sz w:val="28"/>
            <w:szCs w:val="28"/>
          </w:rPr>
          <w:t>пункте 1</w:t>
        </w:r>
      </w:hyperlink>
      <w:r w:rsidRPr="000B2C88">
        <w:rPr>
          <w:sz w:val="28"/>
          <w:szCs w:val="28"/>
        </w:rPr>
        <w:t xml:space="preserve"> настоящего постановления, платы, взимаемой с родителей (законных представителей) за присмотр и уход за лицами, названными в </w:t>
      </w:r>
      <w:hyperlink w:anchor="p8" w:history="1">
        <w:r w:rsidRPr="000B2C88">
          <w:rPr>
            <w:sz w:val="28"/>
            <w:szCs w:val="28"/>
          </w:rPr>
          <w:t>подпунктах «б</w:t>
        </w:r>
      </w:hyperlink>
      <w:r w:rsidRPr="000B2C88">
        <w:rPr>
          <w:sz w:val="28"/>
          <w:szCs w:val="28"/>
        </w:rPr>
        <w:t xml:space="preserve">» и </w:t>
      </w:r>
      <w:hyperlink w:anchor="p12" w:history="1">
        <w:r w:rsidRPr="000B2C88">
          <w:rPr>
            <w:sz w:val="28"/>
            <w:szCs w:val="28"/>
          </w:rPr>
          <w:t>«е» пункта 2</w:t>
        </w:r>
      </w:hyperlink>
      <w:r w:rsidRPr="000B2C88">
        <w:rPr>
          <w:sz w:val="28"/>
          <w:szCs w:val="28"/>
        </w:rPr>
        <w:t xml:space="preserve"> настоящего постановления, посещающими государственные образовательные организации, осуществляющие образовательную деятельность по образовательным программам дошкольного образования, или освобождение от такой платы; </w:t>
      </w:r>
      <w:proofErr w:type="gramEnd"/>
    </w:p>
    <w:p w:rsidR="000B2C88" w:rsidRPr="000B2C88" w:rsidRDefault="000B2C88" w:rsidP="000B2C8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0B2C88">
        <w:rPr>
          <w:sz w:val="28"/>
          <w:szCs w:val="28"/>
        </w:rPr>
        <w:t xml:space="preserve">7) полное или частичное освобождение лиц, названных в </w:t>
      </w:r>
      <w:hyperlink w:anchor="p1" w:history="1">
        <w:r w:rsidRPr="000B2C88">
          <w:rPr>
            <w:sz w:val="28"/>
            <w:szCs w:val="28"/>
          </w:rPr>
          <w:t>пункте 1</w:t>
        </w:r>
      </w:hyperlink>
      <w:r w:rsidRPr="000B2C88">
        <w:rPr>
          <w:sz w:val="28"/>
          <w:szCs w:val="28"/>
        </w:rPr>
        <w:t xml:space="preserve"> настоящего постановления, от платы, взимаемой с родителей (законных представителей) за присмотр и уход за лицами, названными в </w:t>
      </w:r>
      <w:hyperlink w:anchor="p8" w:history="1">
        <w:r w:rsidRPr="000B2C88">
          <w:rPr>
            <w:sz w:val="28"/>
            <w:szCs w:val="28"/>
          </w:rPr>
          <w:t>подпунктах «б</w:t>
        </w:r>
      </w:hyperlink>
      <w:r w:rsidRPr="000B2C88">
        <w:rPr>
          <w:sz w:val="28"/>
          <w:szCs w:val="28"/>
        </w:rPr>
        <w:t xml:space="preserve">» и </w:t>
      </w:r>
      <w:hyperlink w:anchor="p12" w:history="1">
        <w:r w:rsidRPr="000B2C88">
          <w:rPr>
            <w:sz w:val="28"/>
            <w:szCs w:val="28"/>
          </w:rPr>
          <w:t>«е» пункта 2</w:t>
        </w:r>
      </w:hyperlink>
      <w:r w:rsidRPr="000B2C88">
        <w:rPr>
          <w:sz w:val="28"/>
          <w:szCs w:val="28"/>
        </w:rPr>
        <w:t xml:space="preserve"> настоящего постановления, в группах продленного дня в государственных 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образования; </w:t>
      </w:r>
      <w:proofErr w:type="gramEnd"/>
    </w:p>
    <w:p w:rsidR="000B2C88" w:rsidRDefault="000B2C88" w:rsidP="000B2C8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0B2C88">
        <w:rPr>
          <w:sz w:val="28"/>
          <w:szCs w:val="28"/>
        </w:rPr>
        <w:t xml:space="preserve">8) бесплатное посещение лицами, названными в </w:t>
      </w:r>
      <w:hyperlink w:anchor="p8" w:history="1">
        <w:r w:rsidRPr="000B2C88">
          <w:rPr>
            <w:sz w:val="28"/>
            <w:szCs w:val="28"/>
          </w:rPr>
          <w:t>подпунктах «б</w:t>
        </w:r>
      </w:hyperlink>
      <w:r w:rsidRPr="000B2C88">
        <w:rPr>
          <w:sz w:val="28"/>
          <w:szCs w:val="28"/>
        </w:rPr>
        <w:t xml:space="preserve">» и </w:t>
      </w:r>
      <w:hyperlink w:anchor="p12" w:history="1">
        <w:r w:rsidRPr="000B2C88">
          <w:rPr>
            <w:sz w:val="28"/>
            <w:szCs w:val="28"/>
          </w:rPr>
          <w:t>«е» пункта 2</w:t>
        </w:r>
      </w:hyperlink>
      <w:r w:rsidRPr="000B2C88">
        <w:rPr>
          <w:sz w:val="28"/>
          <w:szCs w:val="28"/>
        </w:rPr>
        <w:t xml:space="preserve"> настоящего постановления, занятий по дополнительным общеобразовательным программам в государственных 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дополнительным общеобразовательным программам; </w:t>
      </w:r>
      <w:proofErr w:type="gramEnd"/>
    </w:p>
    <w:p w:rsidR="000B2C88" w:rsidRPr="000B2C88" w:rsidRDefault="000B2C88" w:rsidP="000B2C8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0B2C88">
        <w:rPr>
          <w:sz w:val="28"/>
          <w:szCs w:val="28"/>
        </w:rPr>
        <w:t xml:space="preserve">9) обеспечение бесплатным питанием лиц, названных в </w:t>
      </w:r>
      <w:hyperlink w:anchor="p8" w:history="1">
        <w:r w:rsidRPr="000B2C88">
          <w:rPr>
            <w:sz w:val="28"/>
            <w:szCs w:val="28"/>
          </w:rPr>
          <w:t>подпунктах «б</w:t>
        </w:r>
      </w:hyperlink>
      <w:r w:rsidRPr="000B2C88">
        <w:rPr>
          <w:sz w:val="28"/>
          <w:szCs w:val="28"/>
        </w:rPr>
        <w:t xml:space="preserve">» и </w:t>
      </w:r>
      <w:hyperlink w:anchor="p12" w:history="1">
        <w:r w:rsidRPr="000B2C88">
          <w:rPr>
            <w:sz w:val="28"/>
            <w:szCs w:val="28"/>
          </w:rPr>
          <w:t>«е» пункта 2</w:t>
        </w:r>
      </w:hyperlink>
      <w:r w:rsidRPr="000B2C88">
        <w:rPr>
          <w:sz w:val="28"/>
          <w:szCs w:val="28"/>
        </w:rPr>
        <w:t xml:space="preserve"> настоящего постановления, обучающихся в государственных 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а также обучающихся по очной форме обучения в государственных  образовательных организациях, осуществляющих образовательную деятельность по образовательным программам среднего профессионального образования; </w:t>
      </w:r>
      <w:proofErr w:type="gramEnd"/>
    </w:p>
    <w:p w:rsidR="002D24E0" w:rsidRDefault="000B2C88" w:rsidP="000B2C8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2C88">
        <w:rPr>
          <w:sz w:val="28"/>
          <w:szCs w:val="28"/>
        </w:rPr>
        <w:t xml:space="preserve">10) предоставление в приоритетном порядке социальных услуг в форме социального обслуживания на дому, в </w:t>
      </w:r>
      <w:proofErr w:type="spellStart"/>
      <w:r w:rsidRPr="000B2C88">
        <w:rPr>
          <w:sz w:val="28"/>
          <w:szCs w:val="28"/>
        </w:rPr>
        <w:t>полустационарной</w:t>
      </w:r>
      <w:proofErr w:type="spellEnd"/>
      <w:r w:rsidRPr="000B2C88">
        <w:rPr>
          <w:sz w:val="28"/>
          <w:szCs w:val="28"/>
        </w:rPr>
        <w:t xml:space="preserve"> форме и в стационарной форме лицам, названным в </w:t>
      </w:r>
      <w:hyperlink w:anchor="p1" w:history="1">
        <w:r w:rsidRPr="000B2C88">
          <w:rPr>
            <w:sz w:val="28"/>
            <w:szCs w:val="28"/>
          </w:rPr>
          <w:t>пункте 1</w:t>
        </w:r>
      </w:hyperlink>
      <w:r w:rsidRPr="000B2C88">
        <w:rPr>
          <w:sz w:val="28"/>
          <w:szCs w:val="28"/>
        </w:rPr>
        <w:t xml:space="preserve"> настоящего постановления, признанным в установленном </w:t>
      </w:r>
      <w:proofErr w:type="gramStart"/>
      <w:r w:rsidRPr="000B2C88">
        <w:rPr>
          <w:sz w:val="28"/>
          <w:szCs w:val="28"/>
        </w:rPr>
        <w:t>порядке</w:t>
      </w:r>
      <w:proofErr w:type="gramEnd"/>
      <w:r w:rsidRPr="000B2C88">
        <w:rPr>
          <w:sz w:val="28"/>
          <w:szCs w:val="28"/>
        </w:rPr>
        <w:t xml:space="preserve"> нуждающ</w:t>
      </w:r>
      <w:r w:rsidR="002D24E0">
        <w:rPr>
          <w:sz w:val="28"/>
          <w:szCs w:val="28"/>
        </w:rPr>
        <w:t>имися в социальном обслуживании;</w:t>
      </w:r>
    </w:p>
    <w:p w:rsidR="000B2C88" w:rsidRPr="000B2C88" w:rsidRDefault="002D24E0" w:rsidP="00F6192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D24E0">
        <w:rPr>
          <w:sz w:val="28"/>
          <w:szCs w:val="28"/>
        </w:rPr>
        <w:lastRenderedPageBreak/>
        <w:t xml:space="preserve">11) освобождение лиц, названных в пункте 1 настоящего постановления, от платы, взимаемой с родителей (законных представителей) за содержание лиц, названных в подпунктах «б» - «г» и «е» пункта 2 настоящего постановления, в государственных общеобразовательных организациях с наличием интерната. </w:t>
      </w:r>
    </w:p>
    <w:p w:rsidR="000B2C88" w:rsidRPr="000B2C88" w:rsidRDefault="00CB50BE" w:rsidP="00F61926">
      <w:pPr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4</w:t>
      </w:r>
      <w:r w:rsidR="000B2C88" w:rsidRPr="000B2C88">
        <w:rPr>
          <w:sz w:val="28"/>
          <w:szCs w:val="28"/>
        </w:rPr>
        <w:t>.</w:t>
      </w:r>
      <w:r w:rsidR="000B2C88" w:rsidRPr="000B2C88">
        <w:rPr>
          <w:color w:val="auto"/>
          <w:sz w:val="28"/>
          <w:szCs w:val="28"/>
        </w:rPr>
        <w:t xml:space="preserve"> Рекомендовать органам местного самоуправления муниципальных районов и городских округов обеспечить:</w:t>
      </w:r>
    </w:p>
    <w:p w:rsidR="000B2C88" w:rsidRPr="000B2C88" w:rsidRDefault="000B2C88" w:rsidP="000B2C8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2C88">
        <w:rPr>
          <w:sz w:val="28"/>
          <w:szCs w:val="28"/>
        </w:rPr>
        <w:t>1) создание межведомственной комиссии по вопросам оказания поддержки лиц, принимающих (принимавших) участие в специальной военной операции, и других категорий лиц;</w:t>
      </w:r>
    </w:p>
    <w:p w:rsidR="000B2C88" w:rsidRPr="000B2C88" w:rsidRDefault="000B2C88" w:rsidP="000B2C8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2C88">
        <w:rPr>
          <w:sz w:val="28"/>
          <w:szCs w:val="28"/>
        </w:rPr>
        <w:t xml:space="preserve">2) предоставление лицам, названным в пункте 1 настоящего постановления, льгот при посещении муниципальных  организаций культуры, физической культуры и спорта, а также выставок, просветительских, физкультурных и спортивных мероприятий; </w:t>
      </w:r>
    </w:p>
    <w:p w:rsidR="000B2C88" w:rsidRPr="000B2C88" w:rsidRDefault="000B2C88" w:rsidP="000B2C8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0B2C88">
        <w:rPr>
          <w:sz w:val="28"/>
          <w:szCs w:val="28"/>
        </w:rPr>
        <w:t xml:space="preserve">3) зачисление (в том числе при переводе из одной </w:t>
      </w:r>
      <w:r w:rsidR="00D53411">
        <w:rPr>
          <w:sz w:val="28"/>
          <w:szCs w:val="28"/>
        </w:rPr>
        <w:t>муниципальной</w:t>
      </w:r>
      <w:r w:rsidRPr="000B2C88">
        <w:rPr>
          <w:sz w:val="28"/>
          <w:szCs w:val="28"/>
        </w:rPr>
        <w:t xml:space="preserve">  организации, осуществляющей образовательную деятельность, в другую) в первоочередном порядке лиц, названных в  </w:t>
      </w:r>
      <w:hyperlink w:anchor="p2" w:history="1">
        <w:r w:rsidRPr="000B2C88">
          <w:rPr>
            <w:sz w:val="28"/>
            <w:szCs w:val="28"/>
          </w:rPr>
          <w:t>подпунктах «</w:t>
        </w:r>
      </w:hyperlink>
      <w:r w:rsidR="00A41CBF">
        <w:t>б</w:t>
      </w:r>
      <w:r w:rsidRPr="000B2C88">
        <w:rPr>
          <w:sz w:val="28"/>
          <w:szCs w:val="28"/>
        </w:rPr>
        <w:t xml:space="preserve">» - </w:t>
      </w:r>
      <w:hyperlink w:anchor="p4" w:history="1">
        <w:r w:rsidRPr="000B2C88">
          <w:rPr>
            <w:sz w:val="28"/>
            <w:szCs w:val="28"/>
          </w:rPr>
          <w:t>«е»</w:t>
        </w:r>
      </w:hyperlink>
      <w:hyperlink w:anchor="p4" w:history="1">
        <w:r w:rsidRPr="000B2C88">
          <w:rPr>
            <w:sz w:val="28"/>
            <w:szCs w:val="28"/>
          </w:rPr>
          <w:t xml:space="preserve"> пункта 2</w:t>
        </w:r>
      </w:hyperlink>
      <w:r w:rsidRPr="000B2C88">
        <w:rPr>
          <w:sz w:val="28"/>
          <w:szCs w:val="28"/>
        </w:rPr>
        <w:t xml:space="preserve"> настоящего постановления, в наиболее приближенные к месту жительства семьи </w:t>
      </w:r>
      <w:r w:rsidR="003347CE">
        <w:rPr>
          <w:sz w:val="28"/>
          <w:szCs w:val="28"/>
        </w:rPr>
        <w:t>государственные</w:t>
      </w:r>
      <w:r w:rsidRPr="000B2C88">
        <w:rPr>
          <w:sz w:val="28"/>
          <w:szCs w:val="28"/>
        </w:rPr>
        <w:t xml:space="preserve">  образовательные организации, осуществляющие образовательную деятельность по образовательным программам дошкольного, начального общего, основного общего и среднего общего образования, в том числе в группы продленного</w:t>
      </w:r>
      <w:proofErr w:type="gramEnd"/>
      <w:r w:rsidRPr="000B2C88">
        <w:rPr>
          <w:sz w:val="28"/>
          <w:szCs w:val="28"/>
        </w:rPr>
        <w:t xml:space="preserve"> дня; </w:t>
      </w:r>
    </w:p>
    <w:p w:rsidR="000B2C88" w:rsidRPr="000B2C88" w:rsidRDefault="000B2C88" w:rsidP="000B2C8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0B2C88">
        <w:rPr>
          <w:sz w:val="28"/>
          <w:szCs w:val="28"/>
        </w:rPr>
        <w:t xml:space="preserve">4) компенсация лицам, названным в </w:t>
      </w:r>
      <w:hyperlink w:anchor="p1" w:history="1">
        <w:r w:rsidRPr="000B2C88">
          <w:rPr>
            <w:sz w:val="28"/>
            <w:szCs w:val="28"/>
          </w:rPr>
          <w:t>пункте 1</w:t>
        </w:r>
      </w:hyperlink>
      <w:r w:rsidRPr="000B2C88">
        <w:rPr>
          <w:sz w:val="28"/>
          <w:szCs w:val="28"/>
        </w:rPr>
        <w:t xml:space="preserve"> настоящего постановления, платы, взимаемой с родителей (законных представителей) за присмотр и уход за лицами, названными в </w:t>
      </w:r>
      <w:hyperlink w:anchor="p8" w:history="1">
        <w:r w:rsidRPr="000B2C88">
          <w:rPr>
            <w:sz w:val="28"/>
            <w:szCs w:val="28"/>
          </w:rPr>
          <w:t>подпунктах «б</w:t>
        </w:r>
      </w:hyperlink>
      <w:r w:rsidRPr="000B2C88">
        <w:rPr>
          <w:sz w:val="28"/>
          <w:szCs w:val="28"/>
        </w:rPr>
        <w:t xml:space="preserve">» и </w:t>
      </w:r>
      <w:hyperlink w:anchor="p12" w:history="1">
        <w:r w:rsidRPr="000B2C88">
          <w:rPr>
            <w:sz w:val="28"/>
            <w:szCs w:val="28"/>
          </w:rPr>
          <w:t>«е» пункта 2</w:t>
        </w:r>
      </w:hyperlink>
      <w:r w:rsidRPr="000B2C88">
        <w:rPr>
          <w:sz w:val="28"/>
          <w:szCs w:val="28"/>
        </w:rPr>
        <w:t xml:space="preserve"> настоящего постановления, посещающими муниципальные образовательные организации, осуществляющие образовательную деятельность по образовательным программам дошкольного образования, или освобождение от такой платы; </w:t>
      </w:r>
      <w:proofErr w:type="gramEnd"/>
    </w:p>
    <w:p w:rsidR="000B2C88" w:rsidRPr="000B2C88" w:rsidRDefault="000B2C88" w:rsidP="000B2C8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0B2C88">
        <w:rPr>
          <w:sz w:val="28"/>
          <w:szCs w:val="28"/>
        </w:rPr>
        <w:t xml:space="preserve">5) полное или частичное освобождение лиц, названных в </w:t>
      </w:r>
      <w:hyperlink w:anchor="p1" w:history="1">
        <w:r w:rsidRPr="000B2C88">
          <w:rPr>
            <w:sz w:val="28"/>
            <w:szCs w:val="28"/>
          </w:rPr>
          <w:t>пункте 1</w:t>
        </w:r>
      </w:hyperlink>
      <w:r w:rsidRPr="000B2C88">
        <w:rPr>
          <w:sz w:val="28"/>
          <w:szCs w:val="28"/>
        </w:rPr>
        <w:t xml:space="preserve"> настоящего постановления, от платы, взимаемой с родителей (законных представителей) за присмотр и уход за лицами, названными в </w:t>
      </w:r>
      <w:hyperlink w:anchor="p8" w:history="1">
        <w:r w:rsidRPr="000B2C88">
          <w:rPr>
            <w:sz w:val="28"/>
            <w:szCs w:val="28"/>
          </w:rPr>
          <w:t>подпунктах «б</w:t>
        </w:r>
      </w:hyperlink>
      <w:r w:rsidRPr="000B2C88">
        <w:rPr>
          <w:sz w:val="28"/>
          <w:szCs w:val="28"/>
        </w:rPr>
        <w:t xml:space="preserve">» и </w:t>
      </w:r>
      <w:hyperlink w:anchor="p12" w:history="1">
        <w:r w:rsidRPr="000B2C88">
          <w:rPr>
            <w:sz w:val="28"/>
            <w:szCs w:val="28"/>
          </w:rPr>
          <w:t>«е» пункта 2</w:t>
        </w:r>
      </w:hyperlink>
      <w:r w:rsidRPr="000B2C88">
        <w:rPr>
          <w:sz w:val="28"/>
          <w:szCs w:val="28"/>
        </w:rPr>
        <w:t xml:space="preserve"> настоящего постановления, в группах продленного дня в муниципальных 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образования; </w:t>
      </w:r>
      <w:proofErr w:type="gramEnd"/>
    </w:p>
    <w:p w:rsidR="000B2C88" w:rsidRDefault="000B2C88" w:rsidP="000B2C8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0B2C88">
        <w:rPr>
          <w:sz w:val="28"/>
          <w:szCs w:val="28"/>
        </w:rPr>
        <w:t xml:space="preserve">6) бесплатное посещение лицами, названными в </w:t>
      </w:r>
      <w:hyperlink w:anchor="p8" w:history="1">
        <w:r w:rsidRPr="000B2C88">
          <w:rPr>
            <w:sz w:val="28"/>
            <w:szCs w:val="28"/>
          </w:rPr>
          <w:t>подпунктах «б</w:t>
        </w:r>
      </w:hyperlink>
      <w:r w:rsidRPr="000B2C88">
        <w:rPr>
          <w:sz w:val="28"/>
          <w:szCs w:val="28"/>
        </w:rPr>
        <w:t xml:space="preserve">» и </w:t>
      </w:r>
      <w:hyperlink w:anchor="p12" w:history="1">
        <w:r w:rsidRPr="000B2C88">
          <w:rPr>
            <w:sz w:val="28"/>
            <w:szCs w:val="28"/>
          </w:rPr>
          <w:t>«е» пункта 2</w:t>
        </w:r>
      </w:hyperlink>
      <w:r w:rsidRPr="000B2C88">
        <w:rPr>
          <w:sz w:val="28"/>
          <w:szCs w:val="28"/>
        </w:rPr>
        <w:t xml:space="preserve"> настоящего постановления, занятий по дополнительным общеобразовательным программам в муниципальных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дополнительным общеобразовательным программам; </w:t>
      </w:r>
      <w:proofErr w:type="gramEnd"/>
    </w:p>
    <w:p w:rsidR="00CB50BE" w:rsidRPr="00CB50BE" w:rsidRDefault="00CB50BE" w:rsidP="00A374E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50BE">
        <w:rPr>
          <w:sz w:val="28"/>
          <w:szCs w:val="28"/>
        </w:rPr>
        <w:lastRenderedPageBreak/>
        <w:t xml:space="preserve">7) обеспечение бесплатным питанием  лиц, названных в </w:t>
      </w:r>
      <w:hyperlink r:id="rId9" w:anchor="p8" w:history="1">
        <w:proofErr w:type="gramStart"/>
        <w:r w:rsidRPr="00D40C24">
          <w:rPr>
            <w:sz w:val="28"/>
            <w:szCs w:val="28"/>
          </w:rPr>
          <w:t>подпунктах «б</w:t>
        </w:r>
        <w:proofErr w:type="gramEnd"/>
      </w:hyperlink>
      <w:r w:rsidRPr="00D40C24">
        <w:rPr>
          <w:sz w:val="28"/>
          <w:szCs w:val="28"/>
        </w:rPr>
        <w:t xml:space="preserve">» и </w:t>
      </w:r>
      <w:hyperlink r:id="rId10" w:anchor="p12" w:history="1">
        <w:r w:rsidRPr="00D40C24">
          <w:rPr>
            <w:sz w:val="28"/>
            <w:szCs w:val="28"/>
          </w:rPr>
          <w:t>«е» пункта 2</w:t>
        </w:r>
      </w:hyperlink>
      <w:r w:rsidRPr="00CB50BE">
        <w:rPr>
          <w:sz w:val="28"/>
          <w:szCs w:val="28"/>
        </w:rPr>
        <w:t xml:space="preserve"> настоящего постановления, обучающихся в муниципальных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образования.</w:t>
      </w:r>
    </w:p>
    <w:p w:rsidR="000B2C88" w:rsidRPr="000B2C88" w:rsidRDefault="00BD098B" w:rsidP="00A374E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B2C88" w:rsidRPr="000B2C88">
        <w:rPr>
          <w:sz w:val="28"/>
          <w:szCs w:val="28"/>
        </w:rPr>
        <w:t>. Установить, что:</w:t>
      </w:r>
    </w:p>
    <w:p w:rsidR="000B2C88" w:rsidRPr="000B2C88" w:rsidRDefault="000B2C88" w:rsidP="00A374E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0B2C88">
        <w:rPr>
          <w:sz w:val="28"/>
          <w:szCs w:val="28"/>
        </w:rPr>
        <w:t xml:space="preserve">1) Меры социальной поддержки лицам, названным в </w:t>
      </w:r>
      <w:hyperlink r:id="rId11" w:history="1">
        <w:r w:rsidRPr="000B2C88">
          <w:rPr>
            <w:sz w:val="28"/>
            <w:szCs w:val="28"/>
          </w:rPr>
          <w:t>пункте 1</w:t>
        </w:r>
      </w:hyperlink>
      <w:r w:rsidRPr="000B2C88">
        <w:rPr>
          <w:sz w:val="28"/>
          <w:szCs w:val="28"/>
        </w:rPr>
        <w:t xml:space="preserve"> настоящего постановления, предоставляются на срок не менее чем до конца года, следующего за годом завершения специальной военной операции, а лицам, названным в </w:t>
      </w:r>
      <w:hyperlink r:id="rId12" w:history="1">
        <w:r w:rsidRPr="000B2C88">
          <w:rPr>
            <w:sz w:val="28"/>
            <w:szCs w:val="28"/>
          </w:rPr>
          <w:t>подпунктах «а</w:t>
        </w:r>
      </w:hyperlink>
      <w:r w:rsidRPr="000B2C88">
        <w:rPr>
          <w:sz w:val="28"/>
          <w:szCs w:val="28"/>
        </w:rPr>
        <w:t xml:space="preserve">» - </w:t>
      </w:r>
      <w:hyperlink r:id="rId13" w:history="1">
        <w:r w:rsidRPr="000B2C88">
          <w:rPr>
            <w:sz w:val="28"/>
            <w:szCs w:val="28"/>
          </w:rPr>
          <w:t>«в» пункта 1</w:t>
        </w:r>
      </w:hyperlink>
      <w:r w:rsidRPr="000B2C88">
        <w:rPr>
          <w:sz w:val="28"/>
          <w:szCs w:val="28"/>
        </w:rPr>
        <w:t xml:space="preserve"> настоящего постановления, признанным в установленном порядке инвалидами вследствие увечья (ранения, травмы, контузии) или заболевания, полученных ими в связи с участием (выполнением задач) в специальной</w:t>
      </w:r>
      <w:proofErr w:type="gramEnd"/>
      <w:r w:rsidRPr="000B2C88">
        <w:rPr>
          <w:sz w:val="28"/>
          <w:szCs w:val="28"/>
        </w:rPr>
        <w:t xml:space="preserve"> военной операции, выполнением задач по отражению вооруженного вторжения, в ходе вооруженной провокации, в ходе боевых действий, членам их семей и членам семей лиц, названных в </w:t>
      </w:r>
      <w:hyperlink r:id="rId14" w:history="1">
        <w:r w:rsidRPr="000B2C88">
          <w:rPr>
            <w:sz w:val="28"/>
            <w:szCs w:val="28"/>
          </w:rPr>
          <w:t>подпунктах «а</w:t>
        </w:r>
      </w:hyperlink>
      <w:r w:rsidRPr="000B2C88">
        <w:rPr>
          <w:sz w:val="28"/>
          <w:szCs w:val="28"/>
        </w:rPr>
        <w:t xml:space="preserve">» - </w:t>
      </w:r>
      <w:hyperlink r:id="rId15" w:history="1">
        <w:r w:rsidRPr="000B2C88">
          <w:rPr>
            <w:sz w:val="28"/>
            <w:szCs w:val="28"/>
          </w:rPr>
          <w:t>«в» пункта 1</w:t>
        </w:r>
      </w:hyperlink>
      <w:r w:rsidRPr="000B2C88">
        <w:rPr>
          <w:sz w:val="28"/>
          <w:szCs w:val="28"/>
        </w:rPr>
        <w:t xml:space="preserve"> настоящего постановления, погибших (умерших) в связи с участием в специальной военной операции, выполнением указанных задач, - бессрочно.</w:t>
      </w:r>
    </w:p>
    <w:p w:rsidR="000B2C88" w:rsidRPr="000B2C88" w:rsidRDefault="000B2C88" w:rsidP="000B2C8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0B2C88">
        <w:rPr>
          <w:sz w:val="28"/>
          <w:szCs w:val="28"/>
        </w:rPr>
        <w:t xml:space="preserve">2) предоставление мер поддержки лицам, названным в </w:t>
      </w:r>
      <w:hyperlink r:id="rId16" w:history="1">
        <w:r w:rsidRPr="000B2C88">
          <w:rPr>
            <w:sz w:val="28"/>
            <w:szCs w:val="28"/>
          </w:rPr>
          <w:t>пункте 1</w:t>
        </w:r>
      </w:hyperlink>
      <w:r w:rsidRPr="000B2C88">
        <w:rPr>
          <w:sz w:val="28"/>
          <w:szCs w:val="28"/>
        </w:rPr>
        <w:t xml:space="preserve"> настоящего постановления, независимо от даты и места заключения лицами, названными в </w:t>
      </w:r>
      <w:hyperlink r:id="rId17" w:history="1">
        <w:r w:rsidRPr="000B2C88">
          <w:rPr>
            <w:sz w:val="28"/>
            <w:szCs w:val="28"/>
          </w:rPr>
          <w:t>подпунктах «а»</w:t>
        </w:r>
      </w:hyperlink>
      <w:r w:rsidRPr="000B2C88">
        <w:rPr>
          <w:sz w:val="28"/>
          <w:szCs w:val="28"/>
        </w:rPr>
        <w:t xml:space="preserve"> - «в»</w:t>
      </w:r>
      <w:hyperlink r:id="rId18" w:history="1">
        <w:r w:rsidRPr="000B2C88">
          <w:rPr>
            <w:sz w:val="28"/>
            <w:szCs w:val="28"/>
          </w:rPr>
          <w:t xml:space="preserve"> пункта 1</w:t>
        </w:r>
      </w:hyperlink>
      <w:r w:rsidRPr="000B2C88">
        <w:rPr>
          <w:sz w:val="28"/>
          <w:szCs w:val="28"/>
        </w:rPr>
        <w:t xml:space="preserve"> настоящего постановления, контрактов о прохождении военной службы (службы), контрактов о пребывании в добровольческих формированиях, предусмотренных Федеральным </w:t>
      </w:r>
      <w:hyperlink r:id="rId19" w:history="1">
        <w:r w:rsidRPr="000B2C88">
          <w:rPr>
            <w:sz w:val="28"/>
            <w:szCs w:val="28"/>
          </w:rPr>
          <w:t>законом</w:t>
        </w:r>
      </w:hyperlink>
      <w:r w:rsidRPr="000B2C88">
        <w:rPr>
          <w:sz w:val="28"/>
          <w:szCs w:val="28"/>
        </w:rPr>
        <w:t xml:space="preserve"> от 31 мая 1996 г. № 61-ФЗ «Об обороне», соглашений (документов, подтверждающих иные правоотношения) с Министерством обороны Российской Федерации</w:t>
      </w:r>
      <w:proofErr w:type="gramEnd"/>
      <w:r w:rsidRPr="000B2C88">
        <w:rPr>
          <w:sz w:val="28"/>
          <w:szCs w:val="28"/>
        </w:rPr>
        <w:t>, контрактов (документов, подтверждающих иные правоотношения) с организациями, содействующими выполнению задач, возложенных на Вооруженные Силы Российской Федерации, на основании документов, выдаваемых:</w:t>
      </w:r>
    </w:p>
    <w:p w:rsidR="000B2C88" w:rsidRPr="000B2C88" w:rsidRDefault="000B2C88" w:rsidP="000B2C8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2C88">
        <w:rPr>
          <w:sz w:val="28"/>
          <w:szCs w:val="28"/>
        </w:rPr>
        <w:t xml:space="preserve">федеральными государственными органами - в отношении лиц, названных в </w:t>
      </w:r>
      <w:hyperlink r:id="rId20" w:history="1">
        <w:r w:rsidRPr="000B2C88">
          <w:rPr>
            <w:sz w:val="28"/>
            <w:szCs w:val="28"/>
          </w:rPr>
          <w:t>подпунктах «а»</w:t>
        </w:r>
      </w:hyperlink>
      <w:r w:rsidRPr="000B2C88">
        <w:rPr>
          <w:sz w:val="28"/>
          <w:szCs w:val="28"/>
        </w:rPr>
        <w:t xml:space="preserve"> - «в»</w:t>
      </w:r>
      <w:hyperlink r:id="rId21" w:history="1">
        <w:r w:rsidRPr="000B2C88">
          <w:rPr>
            <w:sz w:val="28"/>
            <w:szCs w:val="28"/>
          </w:rPr>
          <w:t xml:space="preserve"> пункта 1</w:t>
        </w:r>
      </w:hyperlink>
      <w:r w:rsidRPr="000B2C88">
        <w:rPr>
          <w:sz w:val="28"/>
          <w:szCs w:val="28"/>
        </w:rPr>
        <w:t xml:space="preserve"> настоящего постановления; </w:t>
      </w:r>
    </w:p>
    <w:p w:rsidR="000B2C88" w:rsidRPr="000B2C88" w:rsidRDefault="000B2C88" w:rsidP="000B2C8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2C88">
        <w:rPr>
          <w:sz w:val="28"/>
          <w:szCs w:val="28"/>
        </w:rPr>
        <w:t xml:space="preserve">уполномоченными органами исполнительной власти Донецкой Народной Республики, Луганской Народной Республики - в отношении лиц, названных в </w:t>
      </w:r>
      <w:hyperlink r:id="rId22" w:history="1">
        <w:r w:rsidRPr="000B2C88">
          <w:rPr>
            <w:sz w:val="28"/>
            <w:szCs w:val="28"/>
          </w:rPr>
          <w:t>подпункте «в»  пункта 1</w:t>
        </w:r>
      </w:hyperlink>
      <w:r w:rsidRPr="000B2C88">
        <w:rPr>
          <w:sz w:val="28"/>
          <w:szCs w:val="28"/>
        </w:rPr>
        <w:t xml:space="preserve"> настоящего постановления; </w:t>
      </w:r>
    </w:p>
    <w:p w:rsidR="000B2C88" w:rsidRPr="000B2C88" w:rsidRDefault="000562C4" w:rsidP="000B2C8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B2C88" w:rsidRPr="000B2C88">
        <w:rPr>
          <w:sz w:val="28"/>
          <w:szCs w:val="28"/>
        </w:rPr>
        <w:t>. Постановление вступает в силу со дня его официального опубликования.</w:t>
      </w:r>
    </w:p>
    <w:p w:rsidR="000B2C88" w:rsidRPr="000B2C88" w:rsidRDefault="000562C4" w:rsidP="000B2C88">
      <w:pPr>
        <w:pStyle w:val="ConsPlusTitle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7</w:t>
      </w:r>
      <w:r w:rsidR="000B2C88" w:rsidRPr="000B2C88">
        <w:rPr>
          <w:rFonts w:ascii="Times New Roman" w:hAnsi="Times New Roman" w:cs="Times New Roman"/>
          <w:b w:val="0"/>
          <w:sz w:val="28"/>
          <w:szCs w:val="28"/>
        </w:rPr>
        <w:t xml:space="preserve">. Признать утратившим силу </w:t>
      </w:r>
      <w:hyperlink r:id="rId23" w:history="1">
        <w:r w:rsidR="000B2C88" w:rsidRPr="000B2C88">
          <w:rPr>
            <w:rFonts w:ascii="Times New Roman" w:hAnsi="Times New Roman" w:cs="Times New Roman"/>
            <w:b w:val="0"/>
            <w:sz w:val="28"/>
            <w:szCs w:val="28"/>
          </w:rPr>
          <w:t>постановление</w:t>
        </w:r>
      </w:hyperlink>
      <w:r w:rsidR="000B2C88" w:rsidRPr="000B2C88">
        <w:rPr>
          <w:rFonts w:ascii="Times New Roman" w:hAnsi="Times New Roman" w:cs="Times New Roman"/>
          <w:b w:val="0"/>
          <w:sz w:val="28"/>
          <w:szCs w:val="28"/>
        </w:rPr>
        <w:t xml:space="preserve"> Губернатора Курской области от 13.10.2022 № 298-пг «О дополнительных мерах социальной поддержки».</w:t>
      </w:r>
    </w:p>
    <w:p w:rsidR="000B2C88" w:rsidRPr="000B2C88" w:rsidRDefault="000B2C88" w:rsidP="000B2C88">
      <w:pPr>
        <w:pStyle w:val="ConsPlusTitle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 w:rsidRPr="000B2C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B2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2C88" w:rsidRPr="000B2C88" w:rsidRDefault="000B2C88" w:rsidP="000B2C8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B2C88">
        <w:rPr>
          <w:sz w:val="28"/>
          <w:szCs w:val="28"/>
        </w:rPr>
        <w:t>Губернатор</w:t>
      </w:r>
    </w:p>
    <w:p w:rsidR="000B2C88" w:rsidRPr="000B2C88" w:rsidRDefault="000B2C88" w:rsidP="000B2C8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B2C88">
        <w:rPr>
          <w:sz w:val="28"/>
          <w:szCs w:val="28"/>
        </w:rPr>
        <w:t xml:space="preserve">Курской области                                                                          А.Е. </w:t>
      </w:r>
      <w:proofErr w:type="spellStart"/>
      <w:r w:rsidRPr="000B2C88">
        <w:rPr>
          <w:sz w:val="28"/>
          <w:szCs w:val="28"/>
        </w:rPr>
        <w:t>Хинштейн</w:t>
      </w:r>
      <w:proofErr w:type="spellEnd"/>
    </w:p>
    <w:p w:rsidR="000B2C88" w:rsidRPr="000B2C88" w:rsidRDefault="000B2C88" w:rsidP="000B2C88">
      <w:pPr>
        <w:rPr>
          <w:sz w:val="28"/>
          <w:szCs w:val="28"/>
        </w:rPr>
      </w:pPr>
    </w:p>
    <w:p w:rsidR="000B2C88" w:rsidRPr="000B2C88" w:rsidRDefault="000B2C88" w:rsidP="000B2C8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0B2C88" w:rsidRPr="000B2C88" w:rsidRDefault="000B2C88" w:rsidP="000B2C88">
      <w:pPr>
        <w:rPr>
          <w:sz w:val="28"/>
          <w:szCs w:val="28"/>
        </w:rPr>
      </w:pPr>
    </w:p>
    <w:p w:rsidR="000B2C88" w:rsidRPr="000B2C88" w:rsidRDefault="000B2C88" w:rsidP="000B2C88">
      <w:pPr>
        <w:rPr>
          <w:sz w:val="28"/>
          <w:szCs w:val="28"/>
        </w:rPr>
      </w:pPr>
    </w:p>
    <w:p w:rsidR="00F243B1" w:rsidRPr="000B2C88" w:rsidRDefault="00F243B1" w:rsidP="000B2C88">
      <w:pPr>
        <w:rPr>
          <w:sz w:val="28"/>
          <w:szCs w:val="28"/>
        </w:rPr>
      </w:pPr>
    </w:p>
    <w:p w:rsidR="000B2C88" w:rsidRPr="000B2C88" w:rsidRDefault="000B2C88">
      <w:pPr>
        <w:rPr>
          <w:sz w:val="28"/>
          <w:szCs w:val="28"/>
        </w:rPr>
      </w:pPr>
    </w:p>
    <w:sectPr w:rsidR="000B2C88" w:rsidRPr="000B2C88" w:rsidSect="000B2C88">
      <w:headerReference w:type="default" r:id="rId24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0C19" w:rsidRDefault="00DF0C19" w:rsidP="000B2C88">
      <w:r>
        <w:separator/>
      </w:r>
    </w:p>
  </w:endnote>
  <w:endnote w:type="continuationSeparator" w:id="0">
    <w:p w:rsidR="00DF0C19" w:rsidRDefault="00DF0C19" w:rsidP="000B2C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0C19" w:rsidRDefault="00DF0C19" w:rsidP="000B2C88">
      <w:r>
        <w:separator/>
      </w:r>
    </w:p>
  </w:footnote>
  <w:footnote w:type="continuationSeparator" w:id="0">
    <w:p w:rsidR="00DF0C19" w:rsidRDefault="00DF0C19" w:rsidP="000B2C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757751"/>
      <w:docPartObj>
        <w:docPartGallery w:val="Page Numbers (Top of Page)"/>
        <w:docPartUnique/>
      </w:docPartObj>
    </w:sdtPr>
    <w:sdtContent>
      <w:p w:rsidR="000B2C88" w:rsidRDefault="009C77A8">
        <w:pPr>
          <w:pStyle w:val="a4"/>
          <w:jc w:val="center"/>
        </w:pPr>
        <w:fldSimple w:instr=" PAGE   \* MERGEFORMAT ">
          <w:r w:rsidR="00804A10">
            <w:rPr>
              <w:noProof/>
            </w:rPr>
            <w:t>5</w:t>
          </w:r>
        </w:fldSimple>
      </w:p>
    </w:sdtContent>
  </w:sdt>
  <w:p w:rsidR="000B2C88" w:rsidRDefault="000B2C88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0B2C88"/>
    <w:rsid w:val="000562C4"/>
    <w:rsid w:val="000B2C88"/>
    <w:rsid w:val="00115466"/>
    <w:rsid w:val="001D017E"/>
    <w:rsid w:val="00265CA4"/>
    <w:rsid w:val="002D24E0"/>
    <w:rsid w:val="00323509"/>
    <w:rsid w:val="003347CE"/>
    <w:rsid w:val="00362029"/>
    <w:rsid w:val="004225A4"/>
    <w:rsid w:val="0079735C"/>
    <w:rsid w:val="00804A10"/>
    <w:rsid w:val="00804CAD"/>
    <w:rsid w:val="009C77A8"/>
    <w:rsid w:val="00A374E7"/>
    <w:rsid w:val="00A41CBF"/>
    <w:rsid w:val="00BD098B"/>
    <w:rsid w:val="00C53E23"/>
    <w:rsid w:val="00CA3C17"/>
    <w:rsid w:val="00CB50BE"/>
    <w:rsid w:val="00D40C24"/>
    <w:rsid w:val="00D53411"/>
    <w:rsid w:val="00DF0C19"/>
    <w:rsid w:val="00DF24A6"/>
    <w:rsid w:val="00ED2A1A"/>
    <w:rsid w:val="00F130DE"/>
    <w:rsid w:val="00F243B1"/>
    <w:rsid w:val="00F619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C88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2C88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Title">
    <w:name w:val="ConsPlusTitle"/>
    <w:basedOn w:val="a"/>
    <w:rsid w:val="000B2C88"/>
    <w:pPr>
      <w:widowControl w:val="0"/>
      <w:autoSpaceDE w:val="0"/>
      <w:autoSpaceDN w:val="0"/>
      <w:spacing w:before="100" w:beforeAutospacing="1" w:after="100" w:afterAutospacing="1"/>
    </w:pPr>
    <w:rPr>
      <w:rFonts w:ascii="Calibri" w:eastAsia="SimSun" w:hAnsi="Calibri" w:cs="Calibri"/>
      <w:b/>
      <w:color w:val="auto"/>
      <w:szCs w:val="24"/>
    </w:rPr>
  </w:style>
  <w:style w:type="paragraph" w:styleId="a4">
    <w:name w:val="header"/>
    <w:basedOn w:val="a"/>
    <w:link w:val="a5"/>
    <w:uiPriority w:val="99"/>
    <w:unhideWhenUsed/>
    <w:rsid w:val="000B2C8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B2C88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0B2C8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B2C88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styleId="a8">
    <w:name w:val="Hyperlink"/>
    <w:basedOn w:val="a0"/>
    <w:uiPriority w:val="99"/>
    <w:unhideWhenUsed/>
    <w:rsid w:val="00265CA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71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9656&amp;dst=100220&amp;field=134&amp;date=16.07.2026" TargetMode="External"/><Relationship Id="rId13" Type="http://schemas.openxmlformats.org/officeDocument/2006/relationships/hyperlink" Target="https://login.consultant.ru/link/?req=doc&amp;base=LAW&amp;n=534329&amp;dst=100010&amp;field=134&amp;date=16.07.2026" TargetMode="External"/><Relationship Id="rId18" Type="http://schemas.openxmlformats.org/officeDocument/2006/relationships/hyperlink" Target="https://login.consultant.ru/link/?req=doc&amp;base=LAW&amp;n=534329&amp;dst=100010&amp;field=134&amp;date=20.07.2026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34329&amp;dst=100010&amp;field=134&amp;date=20.07.2026" TargetMode="External"/><Relationship Id="rId7" Type="http://schemas.openxmlformats.org/officeDocument/2006/relationships/hyperlink" Target="https://login.consultant.ru/link/?req=doc&amp;base=LAW&amp;n=528367&amp;dst=100348&amp;field=134&amp;date=16.07.2026" TargetMode="External"/><Relationship Id="rId12" Type="http://schemas.openxmlformats.org/officeDocument/2006/relationships/hyperlink" Target="https://login.consultant.ru/link/?req=doc&amp;base=LAW&amp;n=534329&amp;dst=100008&amp;field=134&amp;date=16.07.2026" TargetMode="External"/><Relationship Id="rId17" Type="http://schemas.openxmlformats.org/officeDocument/2006/relationships/hyperlink" Target="https://login.consultant.ru/link/?req=doc&amp;base=LAW&amp;n=534329&amp;dst=100008&amp;field=134&amp;date=20.07.2026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34329&amp;dst=100007&amp;field=134&amp;date=20.07.2026" TargetMode="External"/><Relationship Id="rId20" Type="http://schemas.openxmlformats.org/officeDocument/2006/relationships/hyperlink" Target="https://login.consultant.ru/link/?req=doc&amp;base=LAW&amp;n=534329&amp;dst=100008&amp;field=134&amp;date=20.07.2026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34329&amp;dst=100007&amp;field=134&amp;date=16.07.2026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34329&amp;dst=100010&amp;field=134&amp;date=16.07.2026" TargetMode="External"/><Relationship Id="rId23" Type="http://schemas.openxmlformats.org/officeDocument/2006/relationships/hyperlink" Target="https://login.consultant.ru/link/?req=doc&amp;base=RLAW417&amp;n=107554&amp;date=19.07.2024" TargetMode="External"/><Relationship Id="rId10" Type="http://schemas.openxmlformats.org/officeDocument/2006/relationships/hyperlink" Target="file:///C:\Users\tolmacheva_ev\Downloads\&#1055;&#1088;&#1086;&#1077;&#1082;&#1090;%20&#1087;&#1086;&#1089;&#1090;&#1072;&#1085;&#1086;&#1074;&#1083;&#1077;&#1085;&#1080;&#1103;%20&#1043;&#1091;&#1073;&#1077;&#1088;&#1085;&#1072;&#1090;&#1086;&#1088;&#1072;%20&#1050;&#1054;%20&#1054;%20%20&#1084;&#1077;&#1088;&#1072;&#1093;%20&#1089;&#1086;&#1094;&#1080;&#1072;&#1083;&#1100;&#1085;&#1086;&#1081;%20&#1087;&#1086;&#1076;&#1076;&#1077;&#1088;&#1078;&#1082;&#1080;%20&#1083;&#1080;&#1094;%20&#1057;&#1042;&#1054;.docx" TargetMode="External"/><Relationship Id="rId19" Type="http://schemas.openxmlformats.org/officeDocument/2006/relationships/hyperlink" Target="https://login.consultant.ru/link/?req=doc&amp;base=LAW&amp;n=528367&amp;dst=100348&amp;field=134&amp;date=20.07.20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tolmacheva_ev\Downloads\&#1055;&#1088;&#1086;&#1077;&#1082;&#1090;%20&#1087;&#1086;&#1089;&#1090;&#1072;&#1085;&#1086;&#1074;&#1083;&#1077;&#1085;&#1080;&#1103;%20&#1043;&#1091;&#1073;&#1077;&#1088;&#1085;&#1072;&#1090;&#1086;&#1088;&#1072;%20&#1050;&#1054;%20&#1054;%20%20&#1084;&#1077;&#1088;&#1072;&#1093;%20&#1089;&#1086;&#1094;&#1080;&#1072;&#1083;&#1100;&#1085;&#1086;&#1081;%20&#1087;&#1086;&#1076;&#1076;&#1077;&#1088;&#1078;&#1082;&#1080;%20&#1083;&#1080;&#1094;%20&#1057;&#1042;&#1054;.docx" TargetMode="External"/><Relationship Id="rId14" Type="http://schemas.openxmlformats.org/officeDocument/2006/relationships/hyperlink" Target="https://login.consultant.ru/link/?req=doc&amp;base=LAW&amp;n=534329&amp;dst=100008&amp;field=134&amp;date=16.07.2026" TargetMode="External"/><Relationship Id="rId22" Type="http://schemas.openxmlformats.org/officeDocument/2006/relationships/hyperlink" Target="https://login.consultant.ru/link/?req=doc&amp;base=LAW&amp;n=534329&amp;dst=100010&amp;field=134&amp;date=20.07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62FC33-2587-44CD-8AE1-F66B711EF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6</Pages>
  <Words>2208</Words>
  <Characters>12592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tolmacheva_ev</dc:creator>
  <cp:lastModifiedBy>tolmacheva_ev</cp:lastModifiedBy>
  <cp:revision>22</cp:revision>
  <cp:lastPrinted>2026-08-03T12:35:00Z</cp:lastPrinted>
  <dcterms:created xsi:type="dcterms:W3CDTF">2026-07-23T08:56:00Z</dcterms:created>
  <dcterms:modified xsi:type="dcterms:W3CDTF">2026-08-03T12:38:00Z</dcterms:modified>
</cp:coreProperties>
</file>