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jc w:val="center"/>
        <w:rPr>
          <w:rFonts w:hint="default" w:ascii="Times New Roman" w:hAnsi="Times New Roman" w:cs="Times New Roman"/>
          <w:b/>
          <w:sz w:val="28"/>
        </w:rPr>
      </w:pPr>
      <w:r>
        <w:rPr>
          <w:rFonts w:hint="default" w:ascii="Times New Roman" w:hAnsi="Times New Roman" w:cs="Times New Roman"/>
          <w:b/>
          <w:sz w:val="28"/>
        </w:rPr>
        <w:t>Финансово-экономическое обоснование</w:t>
      </w:r>
    </w:p>
    <w:p w14:paraId="01D9C080">
      <w:pPr>
        <w:pStyle w:val="3"/>
        <w:tabs>
          <w:tab w:val="left" w:pos="0"/>
        </w:tabs>
        <w:snapToGrid w:val="0"/>
        <w:spacing w:before="0" w:after="0"/>
        <w:ind w:left="0" w:right="-1" w:firstLine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</w:rPr>
        <w:t xml:space="preserve">к проекту </w:t>
      </w:r>
      <w:r>
        <w:rPr>
          <w:rFonts w:hint="default" w:ascii="Times New Roman" w:hAnsi="Times New Roman" w:cs="Times New Roman"/>
          <w:b/>
          <w:sz w:val="28"/>
          <w:lang w:val="ru-RU"/>
        </w:rPr>
        <w:t xml:space="preserve">Постановления </w:t>
      </w:r>
      <w:r>
        <w:rPr>
          <w:rFonts w:hint="default" w:ascii="Times New Roman" w:hAnsi="Times New Roman" w:cs="Times New Roman"/>
          <w:b/>
          <w:sz w:val="28"/>
        </w:rPr>
        <w:t>Курской области  «</w:t>
      </w:r>
      <w:r>
        <w:rPr>
          <w:rFonts w:hint="default" w:ascii="Times New Roman" w:hAnsi="Times New Roman" w:cs="Times New Roman"/>
          <w:b/>
          <w:sz w:val="28"/>
          <w:szCs w:val="28"/>
        </w:rPr>
        <w:t>О внесении изменений в государственную программу Курской области «Обеспечение доступности приоритетных объектов и услуг</w:t>
      </w:r>
    </w:p>
    <w:p w14:paraId="03000000">
      <w:pPr>
        <w:jc w:val="center"/>
        <w:rPr>
          <w:rFonts w:hint="default" w:ascii="Times New Roman" w:hAnsi="Times New Roman" w:cs="Times New Roman"/>
          <w:b/>
          <w:sz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в приоритетных сферах жизнедеятельности инвалидов и других маломобильных групп населения в Курской области»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</w:rPr>
        <w:t xml:space="preserve"> </w:t>
      </w:r>
    </w:p>
    <w:p w14:paraId="04000000">
      <w:pPr>
        <w:jc w:val="center"/>
        <w:rPr>
          <w:rFonts w:hint="default" w:ascii="Times New Roman" w:hAnsi="Times New Roman" w:cs="Times New Roman"/>
          <w:b/>
          <w:sz w:val="28"/>
        </w:rPr>
      </w:pPr>
    </w:p>
    <w:p w14:paraId="05000000">
      <w:pPr>
        <w:jc w:val="center"/>
        <w:rPr>
          <w:rFonts w:hint="default" w:ascii="Times New Roman" w:hAnsi="Times New Roman" w:cs="Times New Roman"/>
          <w:b/>
          <w:sz w:val="28"/>
        </w:rPr>
      </w:pPr>
    </w:p>
    <w:p w14:paraId="06000000">
      <w:pPr>
        <w:jc w:val="center"/>
        <w:rPr>
          <w:rFonts w:hint="default" w:ascii="Times New Roman" w:hAnsi="Times New Roman" w:cs="Times New Roman"/>
          <w:b/>
          <w:sz w:val="28"/>
        </w:rPr>
      </w:pPr>
    </w:p>
    <w:p w14:paraId="07000000">
      <w:pPr>
        <w:pStyle w:val="3"/>
        <w:tabs>
          <w:tab w:val="left" w:pos="0"/>
        </w:tabs>
        <w:snapToGrid w:val="0"/>
        <w:spacing w:before="0" w:after="0"/>
        <w:ind w:left="0" w:right="-1" w:firstLine="0"/>
        <w:jc w:val="both"/>
        <w:rPr>
          <w:rFonts w:hint="default" w:ascii="Times New Roman" w:hAnsi="Times New Roman" w:cs="Times New Roman"/>
          <w:b w:val="0"/>
          <w:bCs/>
          <w:sz w:val="28"/>
        </w:rPr>
      </w:pPr>
      <w:r>
        <w:rPr>
          <w:rFonts w:hint="default" w:ascii="Times New Roman" w:hAnsi="Times New Roman" w:cs="Times New Roman"/>
          <w:b w:val="0"/>
          <w:bCs/>
          <w:sz w:val="28"/>
          <w:lang w:val="ru-RU"/>
        </w:rPr>
        <w:tab/>
      </w:r>
      <w:r>
        <w:rPr>
          <w:rFonts w:hint="default" w:ascii="Times New Roman" w:hAnsi="Times New Roman" w:cs="Times New Roman"/>
          <w:b w:val="0"/>
          <w:bCs/>
          <w:sz w:val="28"/>
        </w:rPr>
        <w:t xml:space="preserve">В связи с принятием проекта постановления Правительства Курской области </w:t>
      </w:r>
      <w:r>
        <w:rPr>
          <w:rFonts w:hint="default" w:ascii="Times New Roman" w:hAnsi="Times New Roman" w:cs="Times New Roman"/>
          <w:b w:val="0"/>
          <w:bCs/>
          <w:sz w:val="28"/>
          <w:lang w:val="ru-RU"/>
        </w:rPr>
        <w:t>«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О внесении изменений в государственную программу Курской области «Обеспечение доступности приоритетных объектов и услуг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28"/>
        </w:rPr>
        <w:t>в приоритетных сферах жизнедеятельности инвалидов и других маломобильных групп населения в Курской области»</w:t>
      </w:r>
      <w:r>
        <w:rPr>
          <w:rFonts w:hint="default" w:ascii="Times New Roman" w:hAnsi="Times New Roman" w:cs="Times New Roman"/>
          <w:b w:val="0"/>
          <w:bCs/>
          <w:sz w:val="28"/>
        </w:rPr>
        <w:t>, не потребуется выделение дополнительных денежных средств из областного бюджета.</w:t>
      </w:r>
    </w:p>
    <w:p w14:paraId="08000000">
      <w:pPr>
        <w:ind w:left="0" w:firstLine="708"/>
        <w:jc w:val="both"/>
        <w:rPr>
          <w:rFonts w:hint="default" w:ascii="Times New Roman" w:hAnsi="Times New Roman" w:cs="Times New Roman"/>
          <w:sz w:val="28"/>
        </w:rPr>
      </w:pPr>
    </w:p>
    <w:p w14:paraId="09000000">
      <w:pPr>
        <w:ind w:right="282"/>
        <w:jc w:val="both"/>
        <w:rPr>
          <w:rFonts w:hint="default" w:ascii="Times New Roman" w:hAnsi="Times New Roman" w:cs="Times New Roman"/>
          <w:sz w:val="28"/>
        </w:rPr>
      </w:pPr>
    </w:p>
    <w:p w14:paraId="0A000000">
      <w:pPr>
        <w:jc w:val="center"/>
        <w:rPr>
          <w:rFonts w:hint="default" w:ascii="Times New Roman" w:hAnsi="Times New Roman" w:cs="Times New Roman"/>
          <w:b/>
          <w:sz w:val="28"/>
        </w:rPr>
      </w:pPr>
    </w:p>
    <w:p w14:paraId="3D267691">
      <w:pPr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  <w:lang w:val="ru-RU"/>
        </w:rPr>
        <w:t>Заместитель м</w:t>
      </w:r>
      <w:r>
        <w:rPr>
          <w:rFonts w:hint="default" w:ascii="Times New Roman" w:hAnsi="Times New Roman" w:cs="Times New Roman"/>
          <w:sz w:val="28"/>
        </w:rPr>
        <w:t>инистр</w:t>
      </w:r>
      <w:r>
        <w:rPr>
          <w:rFonts w:hint="default" w:ascii="Times New Roman" w:hAnsi="Times New Roman" w:cs="Times New Roman"/>
          <w:sz w:val="28"/>
          <w:lang w:val="ru-RU"/>
        </w:rPr>
        <w:t>а</w:t>
      </w:r>
      <w:r>
        <w:rPr>
          <w:rFonts w:hint="default" w:ascii="Times New Roman" w:hAnsi="Times New Roman" w:cs="Times New Roman"/>
          <w:sz w:val="28"/>
        </w:rPr>
        <w:t xml:space="preserve"> социального </w:t>
      </w:r>
    </w:p>
    <w:p w14:paraId="15000000">
      <w:pPr>
        <w:jc w:val="both"/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>обеспечения,</w:t>
      </w:r>
      <w:r>
        <w:rPr>
          <w:rFonts w:hint="default" w:ascii="Times New Roman" w:hAnsi="Times New Roman" w:cs="Times New Roman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</w:rPr>
        <w:t>материнства и детства</w:t>
      </w:r>
    </w:p>
    <w:p w14:paraId="16000000">
      <w:pPr>
        <w:tabs>
          <w:tab w:val="left" w:pos="993"/>
          <w:tab w:val="left" w:pos="1134"/>
        </w:tabs>
        <w:jc w:val="both"/>
        <w:rPr>
          <w:rFonts w:hint="default" w:ascii="Times New Roman" w:hAnsi="Times New Roman" w:cs="Times New Roman"/>
          <w:sz w:val="28"/>
          <w:lang w:val="ru-RU"/>
        </w:rPr>
      </w:pPr>
      <w:r>
        <w:rPr>
          <w:rFonts w:hint="default" w:ascii="Times New Roman" w:hAnsi="Times New Roman" w:cs="Times New Roman"/>
          <w:sz w:val="28"/>
        </w:rPr>
        <w:t xml:space="preserve">Курской области                                                </w:t>
      </w:r>
      <w:r>
        <w:rPr>
          <w:rFonts w:hint="default" w:ascii="Times New Roman" w:hAnsi="Times New Roman" w:cs="Times New Roman"/>
          <w:sz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</w:rPr>
        <w:t xml:space="preserve">             </w:t>
      </w:r>
      <w:r>
        <w:rPr>
          <w:rFonts w:hint="default" w:ascii="Times New Roman" w:hAnsi="Times New Roman" w:cs="Times New Roman"/>
          <w:sz w:val="28"/>
          <w:lang w:val="ru-RU"/>
        </w:rPr>
        <w:t xml:space="preserve">           </w:t>
      </w:r>
      <w:r>
        <w:rPr>
          <w:rFonts w:hint="default" w:ascii="Times New Roman" w:hAnsi="Times New Roman" w:cs="Times New Roman"/>
          <w:sz w:val="28"/>
        </w:rPr>
        <w:t xml:space="preserve">      </w:t>
      </w:r>
      <w:r>
        <w:rPr>
          <w:rFonts w:hint="default" w:ascii="Times New Roman" w:hAnsi="Times New Roman" w:cs="Times New Roman"/>
          <w:sz w:val="28"/>
          <w:lang w:val="ru-RU"/>
        </w:rPr>
        <w:t xml:space="preserve">     </w:t>
      </w:r>
      <w:r>
        <w:rPr>
          <w:rFonts w:hint="default" w:ascii="Times New Roman" w:hAnsi="Times New Roman" w:cs="Times New Roman"/>
          <w:sz w:val="28"/>
        </w:rPr>
        <w:t xml:space="preserve">   </w:t>
      </w:r>
      <w:r>
        <w:rPr>
          <w:rFonts w:hint="default" w:ascii="Times New Roman" w:hAnsi="Times New Roman" w:cs="Times New Roman"/>
          <w:sz w:val="28"/>
          <w:lang w:val="ru-RU"/>
        </w:rPr>
        <w:t>С.В. Ковалева</w:t>
      </w:r>
    </w:p>
    <w:p w14:paraId="4B65AE41">
      <w:pPr>
        <w:rPr>
          <w:rFonts w:hint="default" w:ascii="Times New Roman" w:hAnsi="Times New Roman" w:cs="Times New Roman"/>
          <w:lang w:val="ru-RU"/>
        </w:rPr>
      </w:pPr>
    </w:p>
    <w:sectPr>
      <w:pgSz w:w="11906" w:h="16838"/>
      <w:pgMar w:top="1134" w:right="737" w:bottom="1134" w:left="1304" w:header="720" w:footer="7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0677BC6"/>
    <w:rsid w:val="0BDD3DF6"/>
    <w:rsid w:val="11314E87"/>
    <w:rsid w:val="398376A3"/>
    <w:rsid w:val="42C5294D"/>
    <w:rsid w:val="67D469E8"/>
    <w:rsid w:val="6B1D331C"/>
    <w:rsid w:val="74AE50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XO Thames" w:hAnsi="XO Thames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">
    <w:name w:val="heading 1"/>
    <w:next w:val="1"/>
    <w:qFormat/>
    <w:uiPriority w:val="9"/>
    <w:pPr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basedOn w:val="1"/>
    <w:next w:val="4"/>
    <w:qFormat/>
    <w:uiPriority w:val="9"/>
    <w:pPr>
      <w:spacing w:before="120" w:after="120" w:line="240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5">
    <w:name w:val="heading 3"/>
    <w:next w:val="1"/>
    <w:qFormat/>
    <w:uiPriority w:val="9"/>
    <w:pPr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6">
    <w:name w:val="heading 4"/>
    <w:next w:val="1"/>
    <w:qFormat/>
    <w:uiPriority w:val="9"/>
    <w:pPr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7">
    <w:name w:val="heading 5"/>
    <w:next w:val="1"/>
    <w:qFormat/>
    <w:uiPriority w:val="9"/>
    <w:pPr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8">
    <w:name w:val="Default Paragraph Font"/>
    <w:semiHidden/>
    <w:unhideWhenUsed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99"/>
    <w:pPr>
      <w:spacing w:after="120"/>
    </w:pPr>
    <w:rPr>
      <w:sz w:val="20"/>
      <w:szCs w:val="20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styleId="11">
    <w:name w:val="toc 8"/>
    <w:next w:val="1"/>
    <w:qFormat/>
    <w:uiPriority w:val="39"/>
    <w:pPr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toc 9"/>
    <w:next w:val="1"/>
    <w:qFormat/>
    <w:uiPriority w:val="39"/>
    <w:pPr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4">
    <w:name w:val="toc 7"/>
    <w:next w:val="1"/>
    <w:qFormat/>
    <w:uiPriority w:val="39"/>
    <w:pPr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1"/>
    <w:next w:val="1"/>
    <w:qFormat/>
    <w:uiPriority w:val="39"/>
    <w:pPr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6">
    <w:name w:val="toc 6"/>
    <w:next w:val="1"/>
    <w:qFormat/>
    <w:uiPriority w:val="39"/>
    <w:pPr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3"/>
    <w:next w:val="1"/>
    <w:qFormat/>
    <w:uiPriority w:val="39"/>
    <w:pPr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2"/>
    <w:next w:val="1"/>
    <w:qFormat/>
    <w:uiPriority w:val="39"/>
    <w:pPr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oc 4"/>
    <w:next w:val="1"/>
    <w:qFormat/>
    <w:uiPriority w:val="39"/>
    <w:pPr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0">
    <w:name w:val="toc 5"/>
    <w:next w:val="1"/>
    <w:qFormat/>
    <w:uiPriority w:val="39"/>
    <w:pPr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21">
    <w:name w:val="Title"/>
    <w:next w:val="1"/>
    <w:qFormat/>
    <w:uiPriority w:val="10"/>
    <w:pPr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2">
    <w:name w:val="Subtitle"/>
    <w:next w:val="1"/>
    <w:qFormat/>
    <w:uiPriority w:val="11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3">
    <w:name w:val="Endnote"/>
    <w:link w:val="24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4">
    <w:name w:val="Endnote1"/>
    <w:link w:val="23"/>
    <w:qFormat/>
    <w:uiPriority w:val="0"/>
    <w:rPr>
      <w:rFonts w:ascii="XO Thames" w:hAnsi="XO Thames"/>
      <w:sz w:val="22"/>
    </w:rPr>
  </w:style>
  <w:style w:type="paragraph" w:customStyle="1" w:styleId="25">
    <w:name w:val="Footnote"/>
    <w:link w:val="26"/>
    <w:qFormat/>
    <w:uiPriority w:val="0"/>
    <w:pPr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6">
    <w:name w:val="Footnote1"/>
    <w:link w:val="25"/>
    <w:qFormat/>
    <w:uiPriority w:val="0"/>
    <w:rPr>
      <w:rFonts w:ascii="XO Thames" w:hAnsi="XO Thames"/>
      <w:sz w:val="22"/>
    </w:rPr>
  </w:style>
  <w:style w:type="paragraph" w:customStyle="1" w:styleId="27">
    <w:name w:val="Header and Footer"/>
    <w:link w:val="28"/>
    <w:qFormat/>
    <w:uiPriority w:val="0"/>
    <w:pPr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0"/>
    </w:rPr>
  </w:style>
  <w:style w:type="character" w:customStyle="1" w:styleId="28">
    <w:name w:val="Header and Footer1"/>
    <w:link w:val="27"/>
    <w:qFormat/>
    <w:uiPriority w:val="0"/>
    <w:rPr>
      <w:rFonts w:ascii="XO Thames" w:hAnsi="XO Thames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696</Characters>
  <TotalTime>0</TotalTime>
  <ScaleCrop>false</ScaleCrop>
  <LinksUpToDate>false</LinksUpToDate>
  <CharactersWithSpaces>869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2026-07-15T07:36:00Z</dcterms:created>
  <dc:creator>polyakova_e</dc:creator>
  <cp:lastModifiedBy>WPS_1777880579</cp:lastModifiedBy>
  <cp:lastPrinted>2026-07-15T08:04:00Z</cp:lastPrinted>
  <dcterms:modified xsi:type="dcterms:W3CDTF">2026-07-17T08:46:41Z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eyJoZGlkIjoiNjU5YzJlOGUyMWY1YTMzNjdmNTg2NGU1MzcxYzBkOTYiLCJ1c2VySWQiOiI4MjQ2MzQ5OTQ4NDEifQ==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E37F087BE0C04C048BE90A5434600596_12</vt:lpwstr>
  </property>
</Properties>
</file>