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D8D76" w14:textId="77777777" w:rsidR="005070B1" w:rsidRPr="002C26CB" w:rsidRDefault="005070B1">
      <w:pPr>
        <w:tabs>
          <w:tab w:val="left" w:pos="5977"/>
        </w:tabs>
        <w:jc w:val="both"/>
        <w:rPr>
          <w:color w:val="333333"/>
          <w:sz w:val="2"/>
          <w:szCs w:val="2"/>
        </w:rPr>
      </w:pPr>
    </w:p>
    <w:p w14:paraId="3F18C3F1" w14:textId="77777777" w:rsidR="00C078D8" w:rsidRPr="006812D4" w:rsidRDefault="00C078D8" w:rsidP="00C078D8">
      <w:pPr>
        <w:tabs>
          <w:tab w:val="left" w:pos="5977"/>
        </w:tabs>
        <w:jc w:val="center"/>
        <w:rPr>
          <w:b/>
          <w:sz w:val="27"/>
          <w:szCs w:val="27"/>
        </w:rPr>
      </w:pPr>
      <w:r w:rsidRPr="006812D4">
        <w:rPr>
          <w:b/>
          <w:sz w:val="27"/>
          <w:szCs w:val="27"/>
        </w:rPr>
        <w:t>ПОЯСНИТЕЛЬНАЯ ЗАПИСКА</w:t>
      </w:r>
    </w:p>
    <w:p w14:paraId="0AC6A97E" w14:textId="77777777" w:rsidR="00440A87" w:rsidRDefault="00C078D8" w:rsidP="00C078D8">
      <w:pPr>
        <w:tabs>
          <w:tab w:val="left" w:pos="567"/>
        </w:tabs>
        <w:ind w:firstLine="426"/>
        <w:jc w:val="center"/>
        <w:rPr>
          <w:b/>
          <w:bCs/>
          <w:color w:val="auto"/>
          <w:sz w:val="27"/>
          <w:szCs w:val="27"/>
        </w:rPr>
      </w:pPr>
      <w:r w:rsidRPr="006812D4">
        <w:rPr>
          <w:b/>
          <w:sz w:val="27"/>
          <w:szCs w:val="27"/>
        </w:rPr>
        <w:t>к проекту приказа управления по государственной охране объектов культурного наследия Курской области «</w:t>
      </w:r>
      <w:r w:rsidRPr="005B6210">
        <w:rPr>
          <w:b/>
          <w:bCs/>
          <w:color w:val="auto"/>
          <w:sz w:val="27"/>
          <w:szCs w:val="27"/>
        </w:rPr>
        <w:t>Об утверждении предмета охраны объекта культурного наследия регионального значения «</w:t>
      </w:r>
      <w:r w:rsidR="00440A87">
        <w:rPr>
          <w:b/>
          <w:bCs/>
          <w:color w:val="auto"/>
          <w:sz w:val="27"/>
          <w:szCs w:val="27"/>
        </w:rPr>
        <w:t>Зерносушилка</w:t>
      </w:r>
      <w:r w:rsidRPr="005B6210">
        <w:rPr>
          <w:b/>
          <w:bCs/>
          <w:color w:val="auto"/>
          <w:sz w:val="27"/>
          <w:szCs w:val="27"/>
        </w:rPr>
        <w:t xml:space="preserve">», 1903 год, входящего в состав объекта культурного наследия регионального значения «Ансамбль паровой мельницы </w:t>
      </w:r>
    </w:p>
    <w:p w14:paraId="3421D8BB" w14:textId="5BDEBB5C" w:rsidR="00C078D8" w:rsidRDefault="00C078D8" w:rsidP="00C078D8">
      <w:pPr>
        <w:tabs>
          <w:tab w:val="left" w:pos="567"/>
        </w:tabs>
        <w:ind w:firstLine="426"/>
        <w:jc w:val="center"/>
        <w:rPr>
          <w:b/>
          <w:bCs/>
          <w:color w:val="auto"/>
          <w:sz w:val="27"/>
          <w:szCs w:val="27"/>
        </w:rPr>
      </w:pPr>
      <w:r w:rsidRPr="005B6210">
        <w:rPr>
          <w:b/>
          <w:bCs/>
          <w:color w:val="auto"/>
          <w:sz w:val="27"/>
          <w:szCs w:val="27"/>
        </w:rPr>
        <w:t xml:space="preserve">и маслобойного завода Курского товарищества купцов </w:t>
      </w:r>
    </w:p>
    <w:p w14:paraId="11845228" w14:textId="77777777" w:rsidR="00C078D8" w:rsidRDefault="00C078D8" w:rsidP="00C078D8">
      <w:pPr>
        <w:tabs>
          <w:tab w:val="left" w:pos="567"/>
        </w:tabs>
        <w:ind w:firstLine="426"/>
        <w:jc w:val="center"/>
        <w:rPr>
          <w:b/>
          <w:bCs/>
          <w:color w:val="auto"/>
          <w:sz w:val="27"/>
          <w:szCs w:val="27"/>
        </w:rPr>
      </w:pPr>
      <w:r w:rsidRPr="005B6210">
        <w:rPr>
          <w:b/>
          <w:bCs/>
          <w:color w:val="auto"/>
          <w:sz w:val="27"/>
          <w:szCs w:val="27"/>
        </w:rPr>
        <w:t xml:space="preserve">А.С. </w:t>
      </w:r>
      <w:proofErr w:type="spellStart"/>
      <w:r w:rsidRPr="005B6210">
        <w:rPr>
          <w:b/>
          <w:bCs/>
          <w:color w:val="auto"/>
          <w:sz w:val="27"/>
          <w:szCs w:val="27"/>
        </w:rPr>
        <w:t>Соломыкова</w:t>
      </w:r>
      <w:proofErr w:type="spellEnd"/>
      <w:r w:rsidRPr="005B6210">
        <w:rPr>
          <w:b/>
          <w:bCs/>
          <w:color w:val="auto"/>
          <w:sz w:val="27"/>
          <w:szCs w:val="27"/>
        </w:rPr>
        <w:t xml:space="preserve">, П.А. Горяинова, С.В. Денисова», 1903 год, расположенного по адресу: Курская область, город Курск, </w:t>
      </w:r>
    </w:p>
    <w:p w14:paraId="4D6ACD7F" w14:textId="1C50824E" w:rsidR="002C26CB" w:rsidRDefault="00C078D8" w:rsidP="00C078D8">
      <w:pPr>
        <w:tabs>
          <w:tab w:val="left" w:pos="567"/>
        </w:tabs>
        <w:ind w:firstLine="426"/>
        <w:jc w:val="center"/>
        <w:rPr>
          <w:b/>
          <w:sz w:val="27"/>
          <w:szCs w:val="27"/>
        </w:rPr>
      </w:pPr>
      <w:r w:rsidRPr="005B6210">
        <w:rPr>
          <w:b/>
          <w:bCs/>
          <w:color w:val="auto"/>
          <w:sz w:val="27"/>
          <w:szCs w:val="27"/>
        </w:rPr>
        <w:t>улица 1-я Кожевенная, дом 33</w:t>
      </w:r>
      <w:r w:rsidRPr="006812D4">
        <w:rPr>
          <w:b/>
          <w:sz w:val="27"/>
          <w:szCs w:val="27"/>
        </w:rPr>
        <w:t>»</w:t>
      </w:r>
    </w:p>
    <w:p w14:paraId="7DF50553" w14:textId="77777777" w:rsidR="00C078D8" w:rsidRDefault="00C078D8" w:rsidP="00C078D8">
      <w:pPr>
        <w:tabs>
          <w:tab w:val="left" w:pos="567"/>
        </w:tabs>
        <w:ind w:firstLine="426"/>
        <w:jc w:val="center"/>
        <w:rPr>
          <w:b/>
          <w:sz w:val="27"/>
          <w:szCs w:val="27"/>
        </w:rPr>
      </w:pPr>
    </w:p>
    <w:p w14:paraId="46F0B407" w14:textId="77777777" w:rsidR="002C26CB" w:rsidRPr="002C26CB" w:rsidRDefault="002C26CB" w:rsidP="002C26CB">
      <w:pPr>
        <w:tabs>
          <w:tab w:val="left" w:pos="5977"/>
        </w:tabs>
        <w:rPr>
          <w:sz w:val="18"/>
          <w:szCs w:val="18"/>
        </w:rPr>
      </w:pPr>
    </w:p>
    <w:p w14:paraId="1B373BB3" w14:textId="77777777" w:rsidR="002C26CB" w:rsidRPr="006812D4" w:rsidRDefault="002C26CB" w:rsidP="00C078D8">
      <w:pPr>
        <w:spacing w:line="276" w:lineRule="auto"/>
        <w:ind w:firstLine="720"/>
        <w:jc w:val="both"/>
        <w:rPr>
          <w:sz w:val="27"/>
          <w:szCs w:val="27"/>
        </w:rPr>
      </w:pPr>
      <w:r w:rsidRPr="006812D4">
        <w:rPr>
          <w:sz w:val="27"/>
          <w:szCs w:val="27"/>
        </w:rPr>
        <w:t>Данный проект приказа подготовлен в целях осуществления полномочий управления по государственной охране объектов культурного наследия Курской области в соответствии с требованиями Федерального закона от 25.06.2002 № 73-ФЗ «Об объектах культурного наследия (памятниках истории и культуры) народов Российской Федерации».</w:t>
      </w:r>
    </w:p>
    <w:p w14:paraId="30F9FC9F" w14:textId="77777777" w:rsidR="002C26CB" w:rsidRPr="006812D4" w:rsidRDefault="002C26CB" w:rsidP="00C078D8">
      <w:pPr>
        <w:spacing w:line="276" w:lineRule="auto"/>
        <w:ind w:firstLine="720"/>
        <w:jc w:val="both"/>
        <w:rPr>
          <w:sz w:val="27"/>
          <w:szCs w:val="27"/>
        </w:rPr>
      </w:pPr>
      <w:r w:rsidRPr="006812D4">
        <w:rPr>
          <w:sz w:val="27"/>
          <w:szCs w:val="27"/>
        </w:rPr>
        <w:t>Проект предмета охраны представлен в акте государственной историко-культурной экспертизы, обосновывающей</w:t>
      </w:r>
      <w:r>
        <w:rPr>
          <w:sz w:val="27"/>
          <w:szCs w:val="27"/>
        </w:rPr>
        <w:t xml:space="preserve"> </w:t>
      </w:r>
      <w:r w:rsidRPr="00FB51AE">
        <w:rPr>
          <w:sz w:val="27"/>
          <w:szCs w:val="27"/>
        </w:rPr>
        <w:t xml:space="preserve">включение в единый государственный реестр объектов культурного наследия (памятников истории и культуры) народов Российской Федерации выявленного объекта культурного наследия: «Ансамбль мельницы», кон. XIX - нач. XX вв., </w:t>
      </w:r>
      <w:r>
        <w:rPr>
          <w:sz w:val="27"/>
          <w:szCs w:val="27"/>
        </w:rPr>
        <w:t xml:space="preserve">                     </w:t>
      </w:r>
      <w:r w:rsidRPr="00FB51AE">
        <w:rPr>
          <w:sz w:val="27"/>
          <w:szCs w:val="27"/>
        </w:rPr>
        <w:t>в составе: «Административный корпус»,</w:t>
      </w:r>
      <w:r>
        <w:rPr>
          <w:sz w:val="27"/>
          <w:szCs w:val="27"/>
        </w:rPr>
        <w:t xml:space="preserve"> </w:t>
      </w:r>
      <w:r w:rsidRPr="00FB51AE">
        <w:rPr>
          <w:sz w:val="27"/>
          <w:szCs w:val="27"/>
        </w:rPr>
        <w:t>кон. XIX - нач. XX вв., «Главный производственный корпус», 1904 г., «Здание склада (1)», нач. ХХ в., «Здание склада (2)», нач. ХХ в., «Здание зерносушилки», нач. ХХ в., по адресу (местонахождение): Российская Федерация, Курская область, город Курск,                               улица 1-я Кожевенная, дом 33</w:t>
      </w:r>
      <w:r w:rsidRPr="004D48BA">
        <w:rPr>
          <w:sz w:val="27"/>
          <w:szCs w:val="27"/>
        </w:rPr>
        <w:t xml:space="preserve">, от </w:t>
      </w:r>
      <w:r>
        <w:rPr>
          <w:sz w:val="27"/>
          <w:szCs w:val="27"/>
        </w:rPr>
        <w:t>22 августа</w:t>
      </w:r>
      <w:r w:rsidRPr="004D48BA">
        <w:rPr>
          <w:sz w:val="27"/>
          <w:szCs w:val="27"/>
        </w:rPr>
        <w:t xml:space="preserve"> 2026 года</w:t>
      </w:r>
      <w:r w:rsidRPr="006812D4">
        <w:rPr>
          <w:sz w:val="27"/>
          <w:szCs w:val="27"/>
        </w:rPr>
        <w:t>, выполненной аттестованным государственным экспертом Е.В. Холодовой (приказ Министерства культуры Российской Федерации</w:t>
      </w:r>
      <w:r>
        <w:rPr>
          <w:sz w:val="27"/>
          <w:szCs w:val="27"/>
        </w:rPr>
        <w:t xml:space="preserve"> </w:t>
      </w:r>
      <w:r w:rsidRPr="006812D4">
        <w:rPr>
          <w:sz w:val="27"/>
          <w:szCs w:val="27"/>
        </w:rPr>
        <w:t>от 26 мая 2025 г. № 927 «Об аттестации экспертов</w:t>
      </w:r>
      <w:r>
        <w:rPr>
          <w:sz w:val="27"/>
          <w:szCs w:val="27"/>
        </w:rPr>
        <w:t xml:space="preserve"> </w:t>
      </w:r>
      <w:r w:rsidRPr="006812D4">
        <w:rPr>
          <w:sz w:val="27"/>
          <w:szCs w:val="27"/>
        </w:rPr>
        <w:t>по проведению государственной историко-культурной экспертизы»).</w:t>
      </w:r>
    </w:p>
    <w:p w14:paraId="6242D162" w14:textId="015D3B41" w:rsidR="00662B14" w:rsidRPr="006812D4" w:rsidRDefault="002C26CB" w:rsidP="00C078D8">
      <w:pPr>
        <w:spacing w:line="276" w:lineRule="auto"/>
        <w:ind w:firstLine="720"/>
        <w:jc w:val="both"/>
        <w:rPr>
          <w:sz w:val="27"/>
          <w:szCs w:val="27"/>
        </w:rPr>
      </w:pPr>
      <w:r w:rsidRPr="006812D4">
        <w:rPr>
          <w:sz w:val="27"/>
          <w:szCs w:val="27"/>
        </w:rPr>
        <w:t xml:space="preserve">В соответствии с постановлением Администрации Курской области  </w:t>
      </w:r>
      <w:r>
        <w:rPr>
          <w:sz w:val="27"/>
          <w:szCs w:val="27"/>
        </w:rPr>
        <w:t xml:space="preserve">             </w:t>
      </w:r>
      <w:r w:rsidRPr="006812D4">
        <w:rPr>
          <w:sz w:val="27"/>
          <w:szCs w:val="27"/>
        </w:rPr>
        <w:t xml:space="preserve">от 05.08.2013 № 493-па «О порядке раскрытия органами исполнительной власти Курской области информации о подготовке проектов нормативных правовых актов и результатах их общественного обсуждения» указанный проект приказа </w:t>
      </w:r>
      <w:r>
        <w:rPr>
          <w:sz w:val="27"/>
          <w:szCs w:val="27"/>
        </w:rPr>
        <w:t>23.09</w:t>
      </w:r>
      <w:r w:rsidRPr="00257D23">
        <w:rPr>
          <w:sz w:val="27"/>
          <w:szCs w:val="27"/>
        </w:rPr>
        <w:t>.2026</w:t>
      </w:r>
      <w:r w:rsidRPr="006812D4">
        <w:rPr>
          <w:sz w:val="27"/>
          <w:szCs w:val="27"/>
        </w:rPr>
        <w:t xml:space="preserve"> был опубликован на официальном сайте Губернатора и Правительства Курской области в подразделе «проекты нормативных правовых актов (общественное обсуждение, независимая экспертиза) раздела «Документы».</w:t>
      </w:r>
    </w:p>
    <w:p w14:paraId="4C0197AF" w14:textId="7BA510B9" w:rsidR="008B2664" w:rsidRPr="00A76988" w:rsidRDefault="00662B14" w:rsidP="00C078D8">
      <w:pPr>
        <w:spacing w:line="276" w:lineRule="auto"/>
        <w:ind w:firstLine="720"/>
        <w:jc w:val="both"/>
        <w:rPr>
          <w:spacing w:val="2"/>
          <w:sz w:val="27"/>
          <w:szCs w:val="27"/>
        </w:rPr>
      </w:pPr>
      <w:r w:rsidRPr="006812D4">
        <w:rPr>
          <w:sz w:val="27"/>
          <w:szCs w:val="27"/>
        </w:rPr>
        <w:t>Срок общественного обсуждения – 10 календарных дней</w:t>
      </w:r>
      <w:r w:rsidR="008B2664" w:rsidRPr="006812D4">
        <w:rPr>
          <w:spacing w:val="2"/>
          <w:sz w:val="27"/>
          <w:szCs w:val="27"/>
        </w:rPr>
        <w:t>.</w:t>
      </w:r>
    </w:p>
    <w:p w14:paraId="28250CB4" w14:textId="2917AF8B" w:rsidR="00B33D6C" w:rsidRDefault="008B2664" w:rsidP="00C078D8">
      <w:pPr>
        <w:tabs>
          <w:tab w:val="left" w:pos="5977"/>
        </w:tabs>
        <w:spacing w:line="276" w:lineRule="auto"/>
        <w:ind w:firstLine="720"/>
        <w:jc w:val="both"/>
        <w:rPr>
          <w:spacing w:val="2"/>
          <w:sz w:val="27"/>
          <w:szCs w:val="27"/>
        </w:rPr>
      </w:pPr>
      <w:r w:rsidRPr="006812D4">
        <w:rPr>
          <w:spacing w:val="2"/>
          <w:sz w:val="27"/>
          <w:szCs w:val="27"/>
        </w:rPr>
        <w:lastRenderedPageBreak/>
        <w:t xml:space="preserve">Принятие данного приказа </w:t>
      </w:r>
      <w:r w:rsidR="00662B14" w:rsidRPr="006812D4">
        <w:rPr>
          <w:spacing w:val="2"/>
          <w:sz w:val="27"/>
          <w:szCs w:val="27"/>
        </w:rPr>
        <w:t>управления</w:t>
      </w:r>
      <w:r w:rsidR="0025247A" w:rsidRPr="006812D4">
        <w:rPr>
          <w:spacing w:val="2"/>
          <w:sz w:val="27"/>
          <w:szCs w:val="27"/>
        </w:rPr>
        <w:t xml:space="preserve"> по государственной охране </w:t>
      </w:r>
      <w:r w:rsidRPr="006812D4">
        <w:rPr>
          <w:spacing w:val="2"/>
          <w:sz w:val="27"/>
          <w:szCs w:val="27"/>
        </w:rPr>
        <w:t>объектов культурного наследия Курской области приведет</w:t>
      </w:r>
      <w:r w:rsidR="00662B14" w:rsidRPr="006812D4">
        <w:rPr>
          <w:spacing w:val="2"/>
          <w:sz w:val="27"/>
          <w:szCs w:val="27"/>
        </w:rPr>
        <w:t xml:space="preserve"> </w:t>
      </w:r>
      <w:r w:rsidRPr="006812D4">
        <w:rPr>
          <w:spacing w:val="2"/>
          <w:sz w:val="27"/>
          <w:szCs w:val="27"/>
        </w:rPr>
        <w:t>к нейтральным социально-экономическим и общественным последствиям.</w:t>
      </w:r>
    </w:p>
    <w:p w14:paraId="58A9D0C8" w14:textId="77777777" w:rsidR="00C078D8" w:rsidRDefault="00C078D8" w:rsidP="00C078D8">
      <w:pPr>
        <w:tabs>
          <w:tab w:val="left" w:pos="5977"/>
        </w:tabs>
        <w:spacing w:line="276" w:lineRule="auto"/>
        <w:ind w:firstLine="720"/>
        <w:jc w:val="both"/>
        <w:rPr>
          <w:spacing w:val="2"/>
          <w:sz w:val="27"/>
          <w:szCs w:val="27"/>
        </w:rPr>
      </w:pPr>
    </w:p>
    <w:p w14:paraId="00F7F13A" w14:textId="77777777" w:rsidR="00C078D8" w:rsidRPr="002C26CB" w:rsidRDefault="00C078D8" w:rsidP="00C078D8">
      <w:pPr>
        <w:tabs>
          <w:tab w:val="left" w:pos="5977"/>
        </w:tabs>
        <w:spacing w:line="276" w:lineRule="auto"/>
        <w:ind w:firstLine="720"/>
        <w:jc w:val="both"/>
        <w:rPr>
          <w:spacing w:val="2"/>
          <w:sz w:val="27"/>
          <w:szCs w:val="27"/>
        </w:rPr>
      </w:pPr>
    </w:p>
    <w:p w14:paraId="7D150BE8" w14:textId="77777777" w:rsidR="006812D4" w:rsidRPr="006812D4" w:rsidRDefault="006812D4" w:rsidP="008B2664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</w:p>
    <w:p w14:paraId="7EB3EEC1" w14:textId="77777777" w:rsidR="00F0023C" w:rsidRPr="0071242D" w:rsidRDefault="00F0023C" w:rsidP="00F0023C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71242D">
        <w:rPr>
          <w:sz w:val="27"/>
          <w:szCs w:val="27"/>
        </w:rPr>
        <w:t>Начальник отдела разрешительной</w:t>
      </w:r>
    </w:p>
    <w:p w14:paraId="57DB5EDE" w14:textId="77777777" w:rsidR="00F0023C" w:rsidRPr="0071242D" w:rsidRDefault="00F0023C" w:rsidP="00F0023C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71242D">
        <w:rPr>
          <w:sz w:val="27"/>
          <w:szCs w:val="27"/>
        </w:rPr>
        <w:t xml:space="preserve">документации и учета объектов </w:t>
      </w:r>
    </w:p>
    <w:p w14:paraId="15D35520" w14:textId="77777777" w:rsidR="00F0023C" w:rsidRPr="0071242D" w:rsidRDefault="00F0023C" w:rsidP="00F0023C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71242D">
        <w:rPr>
          <w:sz w:val="27"/>
          <w:szCs w:val="27"/>
        </w:rPr>
        <w:t xml:space="preserve">культурного наследия управления </w:t>
      </w:r>
    </w:p>
    <w:p w14:paraId="6775645F" w14:textId="77777777" w:rsidR="00F0023C" w:rsidRPr="0071242D" w:rsidRDefault="00F0023C" w:rsidP="00F0023C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71242D">
        <w:rPr>
          <w:sz w:val="27"/>
          <w:szCs w:val="27"/>
        </w:rPr>
        <w:t xml:space="preserve">по государственной охране </w:t>
      </w:r>
    </w:p>
    <w:p w14:paraId="1D986FBF" w14:textId="77777777" w:rsidR="00F0023C" w:rsidRPr="0071242D" w:rsidRDefault="00F0023C" w:rsidP="00F0023C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71242D">
        <w:rPr>
          <w:sz w:val="27"/>
          <w:szCs w:val="27"/>
        </w:rPr>
        <w:t xml:space="preserve">объектов культурного наследия </w:t>
      </w:r>
    </w:p>
    <w:p w14:paraId="15FFAFB1" w14:textId="1FC5BD7B" w:rsidR="005070B1" w:rsidRPr="006812D4" w:rsidRDefault="00F0023C" w:rsidP="00F0023C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71242D">
        <w:rPr>
          <w:sz w:val="27"/>
          <w:szCs w:val="27"/>
        </w:rPr>
        <w:t xml:space="preserve">Курской области                                                                             </w:t>
      </w:r>
      <w:r>
        <w:rPr>
          <w:sz w:val="27"/>
          <w:szCs w:val="27"/>
        </w:rPr>
        <w:t xml:space="preserve">     </w:t>
      </w:r>
      <w:r w:rsidRPr="0071242D">
        <w:rPr>
          <w:sz w:val="27"/>
          <w:szCs w:val="27"/>
        </w:rPr>
        <w:t xml:space="preserve">А.И. </w:t>
      </w:r>
      <w:proofErr w:type="spellStart"/>
      <w:r w:rsidRPr="0071242D">
        <w:rPr>
          <w:sz w:val="27"/>
          <w:szCs w:val="27"/>
        </w:rPr>
        <w:t>Куткова</w:t>
      </w:r>
      <w:proofErr w:type="spellEnd"/>
    </w:p>
    <w:sectPr w:rsidR="005070B1" w:rsidRPr="006812D4" w:rsidSect="00A71888">
      <w:pgSz w:w="11906" w:h="16838"/>
      <w:pgMar w:top="1134" w:right="1134" w:bottom="1134" w:left="1701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Journal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70B1"/>
    <w:rsid w:val="00013995"/>
    <w:rsid w:val="00014789"/>
    <w:rsid w:val="0003687F"/>
    <w:rsid w:val="00055C75"/>
    <w:rsid w:val="000876C0"/>
    <w:rsid w:val="000901D0"/>
    <w:rsid w:val="00093C58"/>
    <w:rsid w:val="0009758F"/>
    <w:rsid w:val="000E44E8"/>
    <w:rsid w:val="00106D0A"/>
    <w:rsid w:val="001127BB"/>
    <w:rsid w:val="001629CC"/>
    <w:rsid w:val="001B7D22"/>
    <w:rsid w:val="001E2E8D"/>
    <w:rsid w:val="001F2BC9"/>
    <w:rsid w:val="002076C3"/>
    <w:rsid w:val="002465A1"/>
    <w:rsid w:val="00247304"/>
    <w:rsid w:val="0025247A"/>
    <w:rsid w:val="002621F7"/>
    <w:rsid w:val="00292B1B"/>
    <w:rsid w:val="002C26CB"/>
    <w:rsid w:val="002D00A4"/>
    <w:rsid w:val="002E3664"/>
    <w:rsid w:val="00306C40"/>
    <w:rsid w:val="00313D43"/>
    <w:rsid w:val="00314FBB"/>
    <w:rsid w:val="00336FCE"/>
    <w:rsid w:val="0035487D"/>
    <w:rsid w:val="00354C9A"/>
    <w:rsid w:val="0036007B"/>
    <w:rsid w:val="00391198"/>
    <w:rsid w:val="003A69C0"/>
    <w:rsid w:val="003D1F96"/>
    <w:rsid w:val="003D70E7"/>
    <w:rsid w:val="003F4ACF"/>
    <w:rsid w:val="004319FE"/>
    <w:rsid w:val="00440A87"/>
    <w:rsid w:val="00447C94"/>
    <w:rsid w:val="004550B6"/>
    <w:rsid w:val="00473D03"/>
    <w:rsid w:val="004740E6"/>
    <w:rsid w:val="004824FA"/>
    <w:rsid w:val="00482FCC"/>
    <w:rsid w:val="0049057B"/>
    <w:rsid w:val="00491B43"/>
    <w:rsid w:val="004D48BA"/>
    <w:rsid w:val="004E634C"/>
    <w:rsid w:val="005052DA"/>
    <w:rsid w:val="005070B1"/>
    <w:rsid w:val="005128B7"/>
    <w:rsid w:val="005579C7"/>
    <w:rsid w:val="005659A6"/>
    <w:rsid w:val="00586381"/>
    <w:rsid w:val="005B1D0A"/>
    <w:rsid w:val="005D35AC"/>
    <w:rsid w:val="005E36DB"/>
    <w:rsid w:val="00601E9A"/>
    <w:rsid w:val="00633D81"/>
    <w:rsid w:val="00635E5B"/>
    <w:rsid w:val="006604A3"/>
    <w:rsid w:val="00662B14"/>
    <w:rsid w:val="006812D4"/>
    <w:rsid w:val="00694344"/>
    <w:rsid w:val="006B3310"/>
    <w:rsid w:val="00732A1C"/>
    <w:rsid w:val="007515C5"/>
    <w:rsid w:val="00761239"/>
    <w:rsid w:val="00781623"/>
    <w:rsid w:val="007B06D0"/>
    <w:rsid w:val="007D6271"/>
    <w:rsid w:val="007F7AAB"/>
    <w:rsid w:val="00811FA9"/>
    <w:rsid w:val="008314AD"/>
    <w:rsid w:val="008377A0"/>
    <w:rsid w:val="00852CBA"/>
    <w:rsid w:val="00864ED9"/>
    <w:rsid w:val="0087254A"/>
    <w:rsid w:val="008A00EB"/>
    <w:rsid w:val="008A32F7"/>
    <w:rsid w:val="008B2664"/>
    <w:rsid w:val="008F70F3"/>
    <w:rsid w:val="00915523"/>
    <w:rsid w:val="00944BB0"/>
    <w:rsid w:val="00944D8C"/>
    <w:rsid w:val="009766CA"/>
    <w:rsid w:val="009B479F"/>
    <w:rsid w:val="009B7030"/>
    <w:rsid w:val="009C58F7"/>
    <w:rsid w:val="009C7524"/>
    <w:rsid w:val="009D5166"/>
    <w:rsid w:val="009E5EDD"/>
    <w:rsid w:val="009F1478"/>
    <w:rsid w:val="00A11F61"/>
    <w:rsid w:val="00A3566C"/>
    <w:rsid w:val="00A633F3"/>
    <w:rsid w:val="00A71888"/>
    <w:rsid w:val="00A76988"/>
    <w:rsid w:val="00AC4B9B"/>
    <w:rsid w:val="00AE3006"/>
    <w:rsid w:val="00B254CE"/>
    <w:rsid w:val="00B33D6C"/>
    <w:rsid w:val="00B71BE6"/>
    <w:rsid w:val="00B81CE7"/>
    <w:rsid w:val="00B87145"/>
    <w:rsid w:val="00BE301D"/>
    <w:rsid w:val="00BF0290"/>
    <w:rsid w:val="00C078D8"/>
    <w:rsid w:val="00C53D0A"/>
    <w:rsid w:val="00C61C13"/>
    <w:rsid w:val="00C80288"/>
    <w:rsid w:val="00C82879"/>
    <w:rsid w:val="00CC16B3"/>
    <w:rsid w:val="00D02DA6"/>
    <w:rsid w:val="00D804E4"/>
    <w:rsid w:val="00DA4E05"/>
    <w:rsid w:val="00DC3E1D"/>
    <w:rsid w:val="00DE0842"/>
    <w:rsid w:val="00DF2EA5"/>
    <w:rsid w:val="00DF79F3"/>
    <w:rsid w:val="00E07E52"/>
    <w:rsid w:val="00E12239"/>
    <w:rsid w:val="00E13749"/>
    <w:rsid w:val="00E15ACF"/>
    <w:rsid w:val="00E16134"/>
    <w:rsid w:val="00E322EA"/>
    <w:rsid w:val="00E600A6"/>
    <w:rsid w:val="00E636A6"/>
    <w:rsid w:val="00E90E6C"/>
    <w:rsid w:val="00EB02A2"/>
    <w:rsid w:val="00EE148C"/>
    <w:rsid w:val="00EF0E09"/>
    <w:rsid w:val="00F0023C"/>
    <w:rsid w:val="00F0705F"/>
    <w:rsid w:val="00F24ADE"/>
    <w:rsid w:val="00F345FA"/>
    <w:rsid w:val="00F44590"/>
    <w:rsid w:val="00F47204"/>
    <w:rsid w:val="00F65A54"/>
    <w:rsid w:val="00FA7FEA"/>
    <w:rsid w:val="00FB3F67"/>
    <w:rsid w:val="00FF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27A96"/>
  <w15:docId w15:val="{C1104B14-F2D6-4E17-A671-A5E5B1D4F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5052DA"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"/>
    <w:qFormat/>
    <w:rsid w:val="005052DA"/>
    <w:pPr>
      <w:keepNext/>
      <w:widowControl w:val="0"/>
      <w:jc w:val="center"/>
      <w:outlineLvl w:val="0"/>
    </w:pPr>
    <w:rPr>
      <w:b/>
      <w:sz w:val="28"/>
    </w:rPr>
  </w:style>
  <w:style w:type="paragraph" w:styleId="2">
    <w:name w:val="heading 2"/>
    <w:link w:val="20"/>
    <w:uiPriority w:val="9"/>
    <w:qFormat/>
    <w:rsid w:val="005052DA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rsid w:val="005052DA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rsid w:val="005052DA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rsid w:val="005052DA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052DA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sid w:val="005052DA"/>
    <w:rPr>
      <w:rFonts w:ascii="Times New Roman" w:hAnsi="Times New Roman"/>
      <w:b/>
      <w:sz w:val="28"/>
    </w:rPr>
  </w:style>
  <w:style w:type="paragraph" w:customStyle="1" w:styleId="12">
    <w:name w:val="Основной шрифт абзаца1"/>
    <w:rsid w:val="005052DA"/>
  </w:style>
  <w:style w:type="paragraph" w:styleId="a3">
    <w:name w:val="caption"/>
    <w:basedOn w:val="a"/>
    <w:next w:val="a"/>
    <w:link w:val="a4"/>
    <w:rsid w:val="005052DA"/>
    <w:pPr>
      <w:widowControl w:val="0"/>
      <w:spacing w:line="360" w:lineRule="auto"/>
      <w:jc w:val="center"/>
    </w:pPr>
    <w:rPr>
      <w:b/>
      <w:sz w:val="32"/>
    </w:rPr>
  </w:style>
  <w:style w:type="character" w:customStyle="1" w:styleId="a4">
    <w:name w:val="Название объекта Знак"/>
    <w:basedOn w:val="1"/>
    <w:link w:val="a3"/>
    <w:rsid w:val="005052DA"/>
    <w:rPr>
      <w:rFonts w:ascii="Times New Roman" w:hAnsi="Times New Roman"/>
      <w:b/>
      <w:sz w:val="32"/>
    </w:rPr>
  </w:style>
  <w:style w:type="paragraph" w:customStyle="1" w:styleId="a5">
    <w:name w:val="Âåðõíèé êîëîíòèòóë"/>
    <w:basedOn w:val="a"/>
    <w:link w:val="a6"/>
    <w:rsid w:val="005052DA"/>
    <w:pPr>
      <w:widowControl w:val="0"/>
      <w:tabs>
        <w:tab w:val="center" w:pos="4153"/>
        <w:tab w:val="right" w:pos="8306"/>
      </w:tabs>
    </w:pPr>
    <w:rPr>
      <w:rFonts w:ascii="Journal" w:hAnsi="Journal"/>
      <w:sz w:val="28"/>
    </w:rPr>
  </w:style>
  <w:style w:type="character" w:customStyle="1" w:styleId="a6">
    <w:name w:val="Âåðõíèé êîëîíòèòóë"/>
    <w:basedOn w:val="1"/>
    <w:link w:val="a5"/>
    <w:rsid w:val="005052DA"/>
    <w:rPr>
      <w:rFonts w:ascii="Journal" w:hAnsi="Journal"/>
      <w:sz w:val="28"/>
    </w:rPr>
  </w:style>
  <w:style w:type="paragraph" w:customStyle="1" w:styleId="13">
    <w:name w:val="Гиперссылка1"/>
    <w:link w:val="a7"/>
    <w:rsid w:val="005052DA"/>
    <w:rPr>
      <w:color w:val="0563C1"/>
      <w:u w:val="single"/>
    </w:rPr>
  </w:style>
  <w:style w:type="character" w:styleId="a7">
    <w:name w:val="Hyperlink"/>
    <w:link w:val="13"/>
    <w:rsid w:val="005052DA"/>
    <w:rPr>
      <w:color w:val="0563C1"/>
      <w:u w:val="single"/>
    </w:rPr>
  </w:style>
  <w:style w:type="paragraph" w:styleId="a8">
    <w:name w:val="Balloon Text"/>
    <w:basedOn w:val="a"/>
    <w:link w:val="a9"/>
    <w:rsid w:val="005052DA"/>
    <w:rPr>
      <w:rFonts w:ascii="Segoe UI" w:hAnsi="Segoe UI"/>
      <w:sz w:val="18"/>
    </w:rPr>
  </w:style>
  <w:style w:type="character" w:customStyle="1" w:styleId="a9">
    <w:name w:val="Текст выноски Знак"/>
    <w:basedOn w:val="1"/>
    <w:link w:val="a8"/>
    <w:rsid w:val="005052DA"/>
    <w:rPr>
      <w:rFonts w:ascii="Segoe UI" w:hAnsi="Segoe UI"/>
      <w:sz w:val="18"/>
    </w:rPr>
  </w:style>
  <w:style w:type="paragraph" w:customStyle="1" w:styleId="docaccesstitle1">
    <w:name w:val="docaccess_title1"/>
    <w:link w:val="docaccesstitle10"/>
    <w:rsid w:val="005052DA"/>
    <w:rPr>
      <w:rFonts w:ascii="Times New Roman" w:hAnsi="Times New Roman"/>
      <w:sz w:val="28"/>
    </w:rPr>
  </w:style>
  <w:style w:type="character" w:customStyle="1" w:styleId="docaccesstitle10">
    <w:name w:val="docaccess_title1"/>
    <w:link w:val="docaccesstitle1"/>
    <w:rsid w:val="005052DA"/>
    <w:rPr>
      <w:rFonts w:ascii="Times New Roman" w:hAnsi="Times New Roman"/>
      <w:sz w:val="28"/>
    </w:rPr>
  </w:style>
  <w:style w:type="paragraph" w:customStyle="1" w:styleId="p4">
    <w:name w:val="p4"/>
    <w:basedOn w:val="a"/>
    <w:link w:val="p40"/>
    <w:rsid w:val="005052DA"/>
    <w:pPr>
      <w:spacing w:beforeAutospacing="1" w:afterAutospacing="1"/>
    </w:pPr>
  </w:style>
  <w:style w:type="character" w:customStyle="1" w:styleId="p40">
    <w:name w:val="p4"/>
    <w:basedOn w:val="1"/>
    <w:link w:val="p4"/>
    <w:rsid w:val="005052DA"/>
    <w:rPr>
      <w:rFonts w:ascii="Times New Roman" w:hAnsi="Times New Roman"/>
      <w:sz w:val="24"/>
    </w:rPr>
  </w:style>
  <w:style w:type="paragraph" w:customStyle="1" w:styleId="p5">
    <w:name w:val="p5"/>
    <w:basedOn w:val="a"/>
    <w:link w:val="p50"/>
    <w:rsid w:val="005052DA"/>
    <w:pPr>
      <w:spacing w:beforeAutospacing="1" w:afterAutospacing="1"/>
    </w:pPr>
  </w:style>
  <w:style w:type="character" w:customStyle="1" w:styleId="p50">
    <w:name w:val="p5"/>
    <w:basedOn w:val="1"/>
    <w:link w:val="p5"/>
    <w:rsid w:val="005052DA"/>
    <w:rPr>
      <w:rFonts w:ascii="Times New Roman" w:hAnsi="Times New Roman"/>
      <w:sz w:val="24"/>
    </w:rPr>
  </w:style>
  <w:style w:type="paragraph" w:styleId="aa">
    <w:name w:val="Normal (Web)"/>
    <w:basedOn w:val="a"/>
    <w:link w:val="ab"/>
    <w:rsid w:val="005052DA"/>
    <w:pPr>
      <w:spacing w:beforeAutospacing="1" w:afterAutospacing="1"/>
    </w:pPr>
  </w:style>
  <w:style w:type="character" w:customStyle="1" w:styleId="ab">
    <w:name w:val="Обычный (Интернет) Знак"/>
    <w:basedOn w:val="1"/>
    <w:link w:val="aa"/>
    <w:rsid w:val="005052DA"/>
    <w:rPr>
      <w:rFonts w:ascii="Times New Roman" w:hAnsi="Times New Roman"/>
      <w:sz w:val="24"/>
    </w:rPr>
  </w:style>
  <w:style w:type="paragraph" w:customStyle="1" w:styleId="ConsPlusTitle">
    <w:name w:val="ConsPlusTitle"/>
    <w:link w:val="ConsPlusTitle0"/>
    <w:rsid w:val="005052DA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5052DA"/>
    <w:rPr>
      <w:rFonts w:ascii="Arial" w:hAnsi="Arial"/>
      <w:b/>
    </w:rPr>
  </w:style>
  <w:style w:type="paragraph" w:customStyle="1" w:styleId="apple-converted-space">
    <w:name w:val="apple-converted-space"/>
    <w:basedOn w:val="12"/>
    <w:link w:val="apple-converted-space0"/>
    <w:rsid w:val="005052DA"/>
  </w:style>
  <w:style w:type="character" w:customStyle="1" w:styleId="apple-converted-space0">
    <w:name w:val="apple-converted-space"/>
    <w:basedOn w:val="a0"/>
    <w:link w:val="apple-converted-space"/>
    <w:rsid w:val="005052DA"/>
  </w:style>
  <w:style w:type="paragraph" w:customStyle="1" w:styleId="formattexttopleveltext">
    <w:name w:val="formattext topleveltext"/>
    <w:basedOn w:val="a"/>
    <w:link w:val="formattexttopleveltext0"/>
    <w:rsid w:val="005052DA"/>
    <w:pPr>
      <w:spacing w:beforeAutospacing="1" w:afterAutospacing="1"/>
    </w:pPr>
  </w:style>
  <w:style w:type="character" w:customStyle="1" w:styleId="formattexttopleveltext0">
    <w:name w:val="formattext topleveltext"/>
    <w:basedOn w:val="1"/>
    <w:link w:val="formattexttopleveltext"/>
    <w:rsid w:val="005052DA"/>
    <w:rPr>
      <w:rFonts w:ascii="Times New Roman" w:hAnsi="Times New Roman"/>
      <w:sz w:val="24"/>
    </w:rPr>
  </w:style>
  <w:style w:type="paragraph" w:customStyle="1" w:styleId="formattexttopleveltextcentertext">
    <w:name w:val="formattext topleveltext centertext"/>
    <w:basedOn w:val="a"/>
    <w:link w:val="formattexttopleveltextcentertext0"/>
    <w:rsid w:val="005052DA"/>
    <w:pPr>
      <w:spacing w:beforeAutospacing="1" w:afterAutospacing="1"/>
    </w:pPr>
  </w:style>
  <w:style w:type="character" w:customStyle="1" w:styleId="formattexttopleveltextcentertext0">
    <w:name w:val="formattext topleveltext centertext"/>
    <w:basedOn w:val="1"/>
    <w:link w:val="formattexttopleveltextcentertext"/>
    <w:rsid w:val="005052DA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sid w:val="005052DA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sid w:val="005052DA"/>
    <w:rPr>
      <w:rFonts w:ascii="XO Thames" w:hAnsi="XO Thames"/>
      <w:b/>
      <w:i/>
      <w:color w:val="000000"/>
    </w:rPr>
  </w:style>
  <w:style w:type="character" w:customStyle="1" w:styleId="40">
    <w:name w:val="Заголовок 4 Знак"/>
    <w:link w:val="4"/>
    <w:rsid w:val="005052DA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5052DA"/>
    <w:rPr>
      <w:rFonts w:ascii="XO Thames" w:hAnsi="XO Thames"/>
      <w:b/>
      <w:color w:val="000000"/>
      <w:sz w:val="22"/>
    </w:rPr>
  </w:style>
  <w:style w:type="paragraph" w:styleId="ac">
    <w:name w:val="Title"/>
    <w:link w:val="ad"/>
    <w:uiPriority w:val="10"/>
    <w:qFormat/>
    <w:rsid w:val="005052DA"/>
    <w:rPr>
      <w:rFonts w:ascii="XO Thames" w:hAnsi="XO Thames"/>
      <w:b/>
      <w:sz w:val="52"/>
    </w:rPr>
  </w:style>
  <w:style w:type="character" w:customStyle="1" w:styleId="ad">
    <w:name w:val="Заголовок Знак"/>
    <w:link w:val="ac"/>
    <w:rsid w:val="005052DA"/>
    <w:rPr>
      <w:rFonts w:ascii="XO Thames" w:hAnsi="XO Thames"/>
      <w:b/>
      <w:sz w:val="52"/>
    </w:rPr>
  </w:style>
  <w:style w:type="paragraph" w:styleId="ae">
    <w:name w:val="Subtitle"/>
    <w:basedOn w:val="a"/>
    <w:link w:val="af"/>
    <w:uiPriority w:val="11"/>
    <w:qFormat/>
    <w:rsid w:val="005052DA"/>
    <w:rPr>
      <w:rFonts w:ascii="XO Thames" w:hAnsi="XO Thames"/>
      <w:i/>
      <w:color w:val="616161"/>
    </w:rPr>
  </w:style>
  <w:style w:type="character" w:customStyle="1" w:styleId="af">
    <w:name w:val="Подзаголовок Знак"/>
    <w:basedOn w:val="1"/>
    <w:link w:val="ae"/>
    <w:rsid w:val="005052DA"/>
    <w:rPr>
      <w:rFonts w:ascii="XO Thames" w:hAnsi="XO Thames"/>
      <w:i/>
      <w:color w:val="616161"/>
      <w:sz w:val="24"/>
    </w:rPr>
  </w:style>
  <w:style w:type="paragraph" w:customStyle="1" w:styleId="HeaderandFooter">
    <w:name w:val="Header and Footer"/>
    <w:link w:val="HeaderandFooter0"/>
    <w:rsid w:val="005052DA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5052DA"/>
    <w:rPr>
      <w:rFonts w:ascii="XO Thames" w:hAnsi="XO Thames"/>
      <w:sz w:val="20"/>
    </w:rPr>
  </w:style>
  <w:style w:type="paragraph" w:customStyle="1" w:styleId="Footnote">
    <w:name w:val="Footnote"/>
    <w:link w:val="Footnote0"/>
    <w:rsid w:val="005052DA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sid w:val="005052DA"/>
    <w:rPr>
      <w:rFonts w:ascii="XO Thames" w:hAnsi="XO Thames"/>
      <w:color w:val="757575"/>
      <w:sz w:val="20"/>
    </w:rPr>
  </w:style>
  <w:style w:type="paragraph" w:styleId="14">
    <w:name w:val="toc 1"/>
    <w:link w:val="15"/>
    <w:uiPriority w:val="39"/>
    <w:rsid w:val="005052DA"/>
    <w:rPr>
      <w:rFonts w:ascii="XO Thames" w:hAnsi="XO Thames"/>
      <w:b/>
    </w:rPr>
  </w:style>
  <w:style w:type="character" w:customStyle="1" w:styleId="15">
    <w:name w:val="Оглавление 1 Знак"/>
    <w:link w:val="14"/>
    <w:rsid w:val="005052DA"/>
    <w:rPr>
      <w:rFonts w:ascii="XO Thames" w:hAnsi="XO Thames"/>
      <w:b/>
    </w:rPr>
  </w:style>
  <w:style w:type="paragraph" w:styleId="21">
    <w:name w:val="toc 2"/>
    <w:link w:val="22"/>
    <w:uiPriority w:val="39"/>
    <w:rsid w:val="005052DA"/>
    <w:pPr>
      <w:ind w:left="200"/>
    </w:pPr>
  </w:style>
  <w:style w:type="character" w:customStyle="1" w:styleId="22">
    <w:name w:val="Оглавление 2 Знак"/>
    <w:link w:val="21"/>
    <w:rsid w:val="005052DA"/>
  </w:style>
  <w:style w:type="paragraph" w:styleId="31">
    <w:name w:val="toc 3"/>
    <w:link w:val="32"/>
    <w:uiPriority w:val="39"/>
    <w:rsid w:val="005052DA"/>
    <w:pPr>
      <w:ind w:left="400"/>
    </w:pPr>
  </w:style>
  <w:style w:type="character" w:customStyle="1" w:styleId="32">
    <w:name w:val="Оглавление 3 Знак"/>
    <w:link w:val="31"/>
    <w:rsid w:val="005052DA"/>
  </w:style>
  <w:style w:type="paragraph" w:styleId="41">
    <w:name w:val="toc 4"/>
    <w:link w:val="42"/>
    <w:uiPriority w:val="39"/>
    <w:rsid w:val="005052DA"/>
    <w:pPr>
      <w:ind w:left="600"/>
    </w:pPr>
  </w:style>
  <w:style w:type="character" w:customStyle="1" w:styleId="42">
    <w:name w:val="Оглавление 4 Знак"/>
    <w:link w:val="41"/>
    <w:rsid w:val="005052DA"/>
  </w:style>
  <w:style w:type="paragraph" w:styleId="51">
    <w:name w:val="toc 5"/>
    <w:link w:val="52"/>
    <w:uiPriority w:val="39"/>
    <w:rsid w:val="005052DA"/>
    <w:pPr>
      <w:ind w:left="800"/>
    </w:pPr>
  </w:style>
  <w:style w:type="character" w:customStyle="1" w:styleId="52">
    <w:name w:val="Оглавление 5 Знак"/>
    <w:link w:val="51"/>
    <w:rsid w:val="005052DA"/>
  </w:style>
  <w:style w:type="paragraph" w:styleId="6">
    <w:name w:val="toc 6"/>
    <w:link w:val="60"/>
    <w:uiPriority w:val="39"/>
    <w:rsid w:val="005052DA"/>
    <w:pPr>
      <w:ind w:left="1000"/>
    </w:pPr>
  </w:style>
  <w:style w:type="character" w:customStyle="1" w:styleId="60">
    <w:name w:val="Оглавление 6 Знак"/>
    <w:link w:val="6"/>
    <w:rsid w:val="005052DA"/>
  </w:style>
  <w:style w:type="paragraph" w:styleId="7">
    <w:name w:val="toc 7"/>
    <w:link w:val="70"/>
    <w:uiPriority w:val="39"/>
    <w:rsid w:val="005052DA"/>
    <w:pPr>
      <w:ind w:left="1200"/>
    </w:pPr>
  </w:style>
  <w:style w:type="character" w:customStyle="1" w:styleId="70">
    <w:name w:val="Оглавление 7 Знак"/>
    <w:link w:val="7"/>
    <w:rsid w:val="005052DA"/>
  </w:style>
  <w:style w:type="paragraph" w:styleId="8">
    <w:name w:val="toc 8"/>
    <w:link w:val="80"/>
    <w:uiPriority w:val="39"/>
    <w:rsid w:val="005052DA"/>
    <w:pPr>
      <w:ind w:left="1400"/>
    </w:pPr>
  </w:style>
  <w:style w:type="character" w:customStyle="1" w:styleId="80">
    <w:name w:val="Оглавление 8 Знак"/>
    <w:link w:val="8"/>
    <w:rsid w:val="005052DA"/>
  </w:style>
  <w:style w:type="paragraph" w:styleId="9">
    <w:name w:val="toc 9"/>
    <w:link w:val="90"/>
    <w:uiPriority w:val="39"/>
    <w:rsid w:val="005052DA"/>
    <w:pPr>
      <w:ind w:left="1600"/>
    </w:pPr>
  </w:style>
  <w:style w:type="character" w:customStyle="1" w:styleId="90">
    <w:name w:val="Оглавление 9 Знак"/>
    <w:link w:val="9"/>
    <w:rsid w:val="005052DA"/>
  </w:style>
  <w:style w:type="paragraph" w:customStyle="1" w:styleId="toc10">
    <w:name w:val="toc 10"/>
    <w:link w:val="toc100"/>
    <w:uiPriority w:val="39"/>
    <w:rsid w:val="005052DA"/>
    <w:pPr>
      <w:ind w:left="1800"/>
    </w:pPr>
  </w:style>
  <w:style w:type="character" w:customStyle="1" w:styleId="toc100">
    <w:name w:val="toc 10"/>
    <w:link w:val="toc10"/>
    <w:rsid w:val="00505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3FA4A-04C1-4448-8058-0586199BF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118</cp:revision>
  <cp:lastPrinted>2025-12-17T11:08:00Z</cp:lastPrinted>
  <dcterms:created xsi:type="dcterms:W3CDTF">2020-12-08T13:50:00Z</dcterms:created>
  <dcterms:modified xsi:type="dcterms:W3CDTF">2026-09-23T13:08:00Z</dcterms:modified>
</cp:coreProperties>
</file>