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5BC87FB7" w14:textId="77777777" w:rsidR="00D354F4" w:rsidRPr="00D354F4" w:rsidRDefault="00D354F4" w:rsidP="00D354F4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354F4">
        <w:rPr>
          <w:rFonts w:ascii="Times New Roman" w:hAnsi="Times New Roman" w:hint="eastAsia"/>
          <w:sz w:val="27"/>
          <w:szCs w:val="27"/>
        </w:rPr>
        <w:t>проекта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приказа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управления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по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государственной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охране</w:t>
      </w:r>
      <w:r w:rsidRPr="00D354F4">
        <w:rPr>
          <w:rFonts w:ascii="Times New Roman" w:hAnsi="Times New Roman"/>
          <w:sz w:val="27"/>
          <w:szCs w:val="27"/>
        </w:rPr>
        <w:t xml:space="preserve"> </w:t>
      </w:r>
    </w:p>
    <w:p w14:paraId="35D86D84" w14:textId="77777777" w:rsidR="00D354F4" w:rsidRPr="00D354F4" w:rsidRDefault="00D354F4" w:rsidP="00D354F4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354F4">
        <w:rPr>
          <w:rFonts w:ascii="Times New Roman" w:hAnsi="Times New Roman" w:hint="eastAsia"/>
          <w:sz w:val="27"/>
          <w:szCs w:val="27"/>
        </w:rPr>
        <w:t>объектов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культурного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наследия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Курской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области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«О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включении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выявленных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объектов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культурного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наследия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«Ансамбль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усадьбы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помещика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Алехина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</w:p>
    <w:p w14:paraId="4AEE3938" w14:textId="77777777" w:rsidR="00D354F4" w:rsidRPr="00D354F4" w:rsidRDefault="00D354F4" w:rsidP="00D354F4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354F4">
        <w:rPr>
          <w:rFonts w:ascii="Times New Roman" w:hAnsi="Times New Roman"/>
          <w:sz w:val="27"/>
          <w:szCs w:val="27"/>
        </w:rPr>
        <w:t xml:space="preserve">XIX - </w:t>
      </w:r>
      <w:r w:rsidRPr="00D354F4">
        <w:rPr>
          <w:rFonts w:ascii="Times New Roman" w:hAnsi="Times New Roman" w:hint="eastAsia"/>
          <w:sz w:val="27"/>
          <w:szCs w:val="27"/>
        </w:rPr>
        <w:t>ХХ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вв</w:t>
      </w:r>
      <w:r w:rsidRPr="00D354F4">
        <w:rPr>
          <w:rFonts w:ascii="Times New Roman" w:hAnsi="Times New Roman"/>
          <w:sz w:val="27"/>
          <w:szCs w:val="27"/>
        </w:rPr>
        <w:t>.</w:t>
      </w:r>
      <w:r w:rsidRPr="00D354F4">
        <w:rPr>
          <w:rFonts w:ascii="Times New Roman" w:hAnsi="Times New Roman" w:hint="eastAsia"/>
          <w:sz w:val="27"/>
          <w:szCs w:val="27"/>
        </w:rPr>
        <w:t>»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  <w:r w:rsidRPr="00D354F4">
        <w:rPr>
          <w:rFonts w:ascii="Times New Roman" w:hAnsi="Times New Roman" w:hint="eastAsia"/>
          <w:sz w:val="27"/>
          <w:szCs w:val="27"/>
        </w:rPr>
        <w:t>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составе</w:t>
      </w:r>
      <w:r w:rsidRPr="00D354F4">
        <w:rPr>
          <w:rFonts w:ascii="Times New Roman" w:hAnsi="Times New Roman"/>
          <w:sz w:val="27"/>
          <w:szCs w:val="27"/>
        </w:rPr>
        <w:t xml:space="preserve">: </w:t>
      </w:r>
      <w:r w:rsidRPr="00D354F4">
        <w:rPr>
          <w:rFonts w:ascii="Times New Roman" w:hAnsi="Times New Roman" w:hint="eastAsia"/>
          <w:sz w:val="27"/>
          <w:szCs w:val="27"/>
        </w:rPr>
        <w:t>«Главный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дом</w:t>
      </w:r>
      <w:r w:rsidRPr="00D354F4">
        <w:rPr>
          <w:rFonts w:ascii="Times New Roman" w:hAnsi="Times New Roman"/>
          <w:sz w:val="27"/>
          <w:szCs w:val="27"/>
        </w:rPr>
        <w:t xml:space="preserve">, XIX - </w:t>
      </w:r>
      <w:r w:rsidRPr="00D354F4">
        <w:rPr>
          <w:rFonts w:ascii="Times New Roman" w:hAnsi="Times New Roman" w:hint="eastAsia"/>
          <w:sz w:val="27"/>
          <w:szCs w:val="27"/>
        </w:rPr>
        <w:t>ХХ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вв</w:t>
      </w:r>
      <w:r w:rsidRPr="00D354F4">
        <w:rPr>
          <w:rFonts w:ascii="Times New Roman" w:hAnsi="Times New Roman"/>
          <w:sz w:val="27"/>
          <w:szCs w:val="27"/>
        </w:rPr>
        <w:t>.</w:t>
      </w:r>
      <w:r w:rsidRPr="00D354F4">
        <w:rPr>
          <w:rFonts w:ascii="Times New Roman" w:hAnsi="Times New Roman" w:hint="eastAsia"/>
          <w:sz w:val="27"/>
          <w:szCs w:val="27"/>
        </w:rPr>
        <w:t>»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  <w:r w:rsidRPr="00D354F4">
        <w:rPr>
          <w:rFonts w:ascii="Times New Roman" w:hAnsi="Times New Roman" w:hint="eastAsia"/>
          <w:sz w:val="27"/>
          <w:szCs w:val="27"/>
        </w:rPr>
        <w:t>«Здание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складов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</w:p>
    <w:p w14:paraId="3015F223" w14:textId="77777777" w:rsidR="00D354F4" w:rsidRPr="00D354F4" w:rsidRDefault="00D354F4" w:rsidP="00D354F4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354F4">
        <w:rPr>
          <w:rFonts w:ascii="Times New Roman" w:hAnsi="Times New Roman"/>
          <w:sz w:val="27"/>
          <w:szCs w:val="27"/>
        </w:rPr>
        <w:t xml:space="preserve">XIX - </w:t>
      </w:r>
      <w:r w:rsidRPr="00D354F4">
        <w:rPr>
          <w:rFonts w:ascii="Times New Roman" w:hAnsi="Times New Roman" w:hint="eastAsia"/>
          <w:sz w:val="27"/>
          <w:szCs w:val="27"/>
        </w:rPr>
        <w:t>ХХ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вв</w:t>
      </w:r>
      <w:r w:rsidRPr="00D354F4">
        <w:rPr>
          <w:rFonts w:ascii="Times New Roman" w:hAnsi="Times New Roman"/>
          <w:sz w:val="27"/>
          <w:szCs w:val="27"/>
        </w:rPr>
        <w:t>.</w:t>
      </w:r>
      <w:r w:rsidRPr="00D354F4">
        <w:rPr>
          <w:rFonts w:ascii="Times New Roman" w:hAnsi="Times New Roman" w:hint="eastAsia"/>
          <w:sz w:val="27"/>
          <w:szCs w:val="27"/>
        </w:rPr>
        <w:t>»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  <w:r w:rsidRPr="00D354F4">
        <w:rPr>
          <w:rFonts w:ascii="Times New Roman" w:hAnsi="Times New Roman" w:hint="eastAsia"/>
          <w:sz w:val="27"/>
          <w:szCs w:val="27"/>
        </w:rPr>
        <w:t>расположенных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по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адресу</w:t>
      </w:r>
      <w:r w:rsidRPr="00D354F4">
        <w:rPr>
          <w:rFonts w:ascii="Times New Roman" w:hAnsi="Times New Roman"/>
          <w:sz w:val="27"/>
          <w:szCs w:val="27"/>
        </w:rPr>
        <w:t xml:space="preserve">: </w:t>
      </w:r>
      <w:r w:rsidRPr="00D354F4">
        <w:rPr>
          <w:rFonts w:ascii="Times New Roman" w:hAnsi="Times New Roman" w:hint="eastAsia"/>
          <w:sz w:val="27"/>
          <w:szCs w:val="27"/>
        </w:rPr>
        <w:t>Курская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область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  <w:r w:rsidRPr="00D354F4">
        <w:rPr>
          <w:rFonts w:ascii="Times New Roman" w:hAnsi="Times New Roman" w:hint="eastAsia"/>
          <w:sz w:val="27"/>
          <w:szCs w:val="27"/>
        </w:rPr>
        <w:t>Касторенский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район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  <w:r w:rsidRPr="00D354F4">
        <w:rPr>
          <w:rFonts w:ascii="Times New Roman" w:hAnsi="Times New Roman" w:hint="eastAsia"/>
          <w:sz w:val="27"/>
          <w:szCs w:val="27"/>
        </w:rPr>
        <w:t>посёлок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Политотдел</w:t>
      </w:r>
      <w:r w:rsidRPr="00D354F4">
        <w:rPr>
          <w:rFonts w:ascii="Times New Roman" w:hAnsi="Times New Roman"/>
          <w:sz w:val="27"/>
          <w:szCs w:val="27"/>
        </w:rPr>
        <w:t xml:space="preserve">, </w:t>
      </w:r>
      <w:r w:rsidRPr="00D354F4">
        <w:rPr>
          <w:rFonts w:ascii="Times New Roman" w:hAnsi="Times New Roman" w:hint="eastAsia"/>
          <w:sz w:val="27"/>
          <w:szCs w:val="27"/>
        </w:rPr>
        <w:t>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единый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государственный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реестр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объектов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культурного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наследия</w:t>
      </w:r>
      <w:r w:rsidRPr="00D354F4">
        <w:rPr>
          <w:rFonts w:ascii="Times New Roman" w:hAnsi="Times New Roman"/>
          <w:sz w:val="27"/>
          <w:szCs w:val="27"/>
        </w:rPr>
        <w:t xml:space="preserve"> (</w:t>
      </w:r>
      <w:r w:rsidRPr="00D354F4">
        <w:rPr>
          <w:rFonts w:ascii="Times New Roman" w:hAnsi="Times New Roman" w:hint="eastAsia"/>
          <w:sz w:val="27"/>
          <w:szCs w:val="27"/>
        </w:rPr>
        <w:t>памятников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истории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культуры</w:t>
      </w:r>
      <w:r w:rsidRPr="00D354F4">
        <w:rPr>
          <w:rFonts w:ascii="Times New Roman" w:hAnsi="Times New Roman"/>
          <w:sz w:val="27"/>
          <w:szCs w:val="27"/>
        </w:rPr>
        <w:t xml:space="preserve">) </w:t>
      </w:r>
      <w:r w:rsidRPr="00D354F4">
        <w:rPr>
          <w:rFonts w:ascii="Times New Roman" w:hAnsi="Times New Roman" w:hint="eastAsia"/>
          <w:sz w:val="27"/>
          <w:szCs w:val="27"/>
        </w:rPr>
        <w:t>народов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Российской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Федерации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качестве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объекта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культурного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наследия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регионального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значения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«Ансамбль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усадьбы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Алехиных»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утверждении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границ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его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территории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</w:p>
    <w:p w14:paraId="54F6E58E" w14:textId="77777777" w:rsidR="00D354F4" w:rsidRPr="00D354F4" w:rsidRDefault="00D354F4" w:rsidP="00D354F4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354F4">
        <w:rPr>
          <w:rFonts w:ascii="Times New Roman" w:hAnsi="Times New Roman" w:hint="eastAsia"/>
          <w:sz w:val="27"/>
          <w:szCs w:val="27"/>
        </w:rPr>
        <w:t>и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правового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режима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использования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земельного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участка</w:t>
      </w:r>
      <w:r w:rsidRPr="00D354F4">
        <w:rPr>
          <w:rFonts w:ascii="Times New Roman" w:hAnsi="Times New Roman"/>
          <w:sz w:val="27"/>
          <w:szCs w:val="27"/>
        </w:rPr>
        <w:t xml:space="preserve"> </w:t>
      </w:r>
    </w:p>
    <w:p w14:paraId="5F5F7B9F" w14:textId="1ED1654F" w:rsidR="00077B2F" w:rsidRDefault="00D354F4" w:rsidP="00D354F4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354F4">
        <w:rPr>
          <w:rFonts w:ascii="Times New Roman" w:hAnsi="Times New Roman" w:hint="eastAsia"/>
          <w:sz w:val="27"/>
          <w:szCs w:val="27"/>
        </w:rPr>
        <w:t>в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границах</w:t>
      </w:r>
      <w:r w:rsidRPr="00D354F4">
        <w:rPr>
          <w:rFonts w:ascii="Times New Roman" w:hAnsi="Times New Roman"/>
          <w:sz w:val="27"/>
          <w:szCs w:val="27"/>
        </w:rPr>
        <w:t xml:space="preserve"> </w:t>
      </w:r>
      <w:r w:rsidRPr="00D354F4">
        <w:rPr>
          <w:rFonts w:ascii="Times New Roman" w:hAnsi="Times New Roman" w:hint="eastAsia"/>
          <w:sz w:val="27"/>
          <w:szCs w:val="27"/>
        </w:rPr>
        <w:t>территории»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350D3AFC" w:rsidR="00A679C3" w:rsidRPr="003E4DDA" w:rsidRDefault="00054F68" w:rsidP="00D354F4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выявленных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усадьбы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помещика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Алехина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XIX -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>.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составе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«Главный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XIX -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>.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«Здание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складов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XIX -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>.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расположенных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>
        <w:rPr>
          <w:rFonts w:ascii="Times New Roman" w:hAnsi="Times New Roman"/>
          <w:bCs/>
          <w:color w:val="auto"/>
          <w:sz w:val="27"/>
          <w:szCs w:val="27"/>
        </w:rPr>
        <w:t xml:space="preserve">                     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Касторенский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район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посёлок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Политотдел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D354F4">
        <w:rPr>
          <w:rFonts w:ascii="Times New Roman" w:hAnsi="Times New Roman"/>
          <w:bCs/>
          <w:color w:val="auto"/>
          <w:sz w:val="27"/>
          <w:szCs w:val="27"/>
        </w:rPr>
        <w:t xml:space="preserve">                  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единый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государственный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реестр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(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памятников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истории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культуры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)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народов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Российской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Федерации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качестве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усадьбы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Алехиных»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границ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его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правового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режима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использования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земельного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участка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границах</w:t>
      </w:r>
      <w:r w:rsidR="00D354F4" w:rsidRPr="00D354F4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bCs/>
          <w:color w:val="auto"/>
          <w:sz w:val="27"/>
          <w:szCs w:val="27"/>
        </w:rPr>
        <w:t>территории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2F1250DA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</w:t>
      </w:r>
      <w:r w:rsidR="003E4DD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>проект приказа</w:t>
      </w:r>
      <w:r w:rsidR="00D354F4">
        <w:rPr>
          <w:rFonts w:ascii="Times New Roman" w:hAnsi="Times New Roman"/>
          <w:color w:val="auto"/>
          <w:sz w:val="27"/>
          <w:szCs w:val="27"/>
        </w:rPr>
        <w:t xml:space="preserve"> о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включении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выявленных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объектов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единый государственный реестр объектов </w:t>
      </w:r>
      <w:r w:rsidR="00EC7138" w:rsidRPr="00DE5F71">
        <w:rPr>
          <w:rFonts w:ascii="Times New Roman" w:hAnsi="Times New Roman"/>
          <w:color w:val="auto"/>
          <w:sz w:val="27"/>
          <w:szCs w:val="27"/>
        </w:rPr>
        <w:t>культурного наследия (памятников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истории и культуры) народов Российской Федерации</w:t>
      </w:r>
      <w:r w:rsid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в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качестве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объект</w:t>
      </w:r>
      <w:r w:rsidR="00D354F4">
        <w:rPr>
          <w:rFonts w:ascii="Times New Roman" w:hAnsi="Times New Roman" w:hint="eastAsia"/>
          <w:color w:val="auto"/>
          <w:sz w:val="27"/>
          <w:szCs w:val="27"/>
        </w:rPr>
        <w:t>о</w:t>
      </w:r>
      <w:r w:rsidR="00D354F4">
        <w:rPr>
          <w:rFonts w:ascii="Times New Roman" w:hAnsi="Times New Roman"/>
          <w:color w:val="auto"/>
          <w:sz w:val="27"/>
          <w:szCs w:val="27"/>
        </w:rPr>
        <w:t>в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D354F4" w:rsidRPr="00D354F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D354F4" w:rsidRPr="00D354F4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lastRenderedPageBreak/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09132F87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в письменной форме по адресу: 305000, г. Курск, </w:t>
      </w:r>
      <w:r w:rsidR="003E4DDA">
        <w:rPr>
          <w:rFonts w:ascii="Times New Roman" w:hAnsi="Times New Roman"/>
          <w:color w:val="auto"/>
          <w:sz w:val="27"/>
          <w:szCs w:val="27"/>
        </w:rPr>
        <w:t>Красная площадь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, д. 8,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>а также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по адресу электронной почты: </w:t>
      </w:r>
      <w:hyperlink r:id="rId4" w:history="1"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nadzorokn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@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rkursk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.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ru</w:t>
        </w:r>
      </w:hyperlink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E4275"/>
    <w:rsid w:val="000F15FD"/>
    <w:rsid w:val="00111361"/>
    <w:rsid w:val="001629CC"/>
    <w:rsid w:val="001A32D6"/>
    <w:rsid w:val="001A61F6"/>
    <w:rsid w:val="001F5BB9"/>
    <w:rsid w:val="00212792"/>
    <w:rsid w:val="00384CAA"/>
    <w:rsid w:val="003A27CE"/>
    <w:rsid w:val="003C256C"/>
    <w:rsid w:val="003E304B"/>
    <w:rsid w:val="003E4DDA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A2F10"/>
    <w:rsid w:val="006F4D13"/>
    <w:rsid w:val="006F5C45"/>
    <w:rsid w:val="00743E21"/>
    <w:rsid w:val="007440B5"/>
    <w:rsid w:val="00767A10"/>
    <w:rsid w:val="007965C4"/>
    <w:rsid w:val="007A2BD6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269BD"/>
    <w:rsid w:val="00B3099C"/>
    <w:rsid w:val="00B83314"/>
    <w:rsid w:val="00B901FC"/>
    <w:rsid w:val="00B9140E"/>
    <w:rsid w:val="00BC5563"/>
    <w:rsid w:val="00C02067"/>
    <w:rsid w:val="00C66BB4"/>
    <w:rsid w:val="00C80288"/>
    <w:rsid w:val="00C82879"/>
    <w:rsid w:val="00C84505"/>
    <w:rsid w:val="00C85B1D"/>
    <w:rsid w:val="00D26B49"/>
    <w:rsid w:val="00D316F7"/>
    <w:rsid w:val="00D34A52"/>
    <w:rsid w:val="00D354F4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/%20%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2021-08-09T08:11:00Z</cp:lastPrinted>
  <dcterms:created xsi:type="dcterms:W3CDTF">2021-01-26T09:27:00Z</dcterms:created>
  <dcterms:modified xsi:type="dcterms:W3CDTF">2026-07-02T12:51:00Z</dcterms:modified>
</cp:coreProperties>
</file>