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8D76" w14:textId="77777777" w:rsidR="005070B1" w:rsidRDefault="005070B1">
      <w:pPr>
        <w:tabs>
          <w:tab w:val="left" w:pos="5977"/>
        </w:tabs>
        <w:jc w:val="both"/>
        <w:rPr>
          <w:color w:val="333333"/>
        </w:rPr>
      </w:pPr>
    </w:p>
    <w:p w14:paraId="350E9BC9" w14:textId="77777777" w:rsidR="00735E46" w:rsidRPr="006812D4" w:rsidRDefault="00735E46" w:rsidP="00735E46">
      <w:pPr>
        <w:tabs>
          <w:tab w:val="left" w:pos="5977"/>
        </w:tabs>
        <w:jc w:val="center"/>
        <w:rPr>
          <w:b/>
          <w:sz w:val="27"/>
          <w:szCs w:val="27"/>
        </w:rPr>
      </w:pPr>
      <w:r w:rsidRPr="006812D4">
        <w:rPr>
          <w:b/>
          <w:sz w:val="27"/>
          <w:szCs w:val="27"/>
        </w:rPr>
        <w:t>ПОЯСНИТЕЛЬНАЯ ЗАПИСКА</w:t>
      </w:r>
    </w:p>
    <w:p w14:paraId="0C7B3C9F" w14:textId="77777777" w:rsidR="00735E46" w:rsidRDefault="00735E46" w:rsidP="00735E46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6812D4">
        <w:rPr>
          <w:b/>
          <w:sz w:val="27"/>
          <w:szCs w:val="27"/>
        </w:rPr>
        <w:t>к проекту приказа управления по государственной охране объектов культурного наследия Курской области «</w:t>
      </w:r>
      <w:r w:rsidRPr="00762B4C">
        <w:rPr>
          <w:b/>
          <w:bCs/>
          <w:color w:val="auto"/>
          <w:sz w:val="27"/>
          <w:szCs w:val="27"/>
        </w:rPr>
        <w:t xml:space="preserve">Об утверждении предмета охраны объекта культурного наследия регионального значения </w:t>
      </w:r>
    </w:p>
    <w:p w14:paraId="6ED167FD" w14:textId="77777777" w:rsidR="00735E46" w:rsidRPr="00762B4C" w:rsidRDefault="00735E46" w:rsidP="00735E46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762B4C">
        <w:rPr>
          <w:b/>
          <w:bCs/>
          <w:color w:val="auto"/>
          <w:sz w:val="27"/>
          <w:szCs w:val="27"/>
        </w:rPr>
        <w:t xml:space="preserve">«Дом строителя Сергиево-Казанского собора купца Карпа Ефремовича </w:t>
      </w:r>
      <w:proofErr w:type="spellStart"/>
      <w:r w:rsidRPr="00762B4C">
        <w:rPr>
          <w:b/>
          <w:bCs/>
          <w:color w:val="auto"/>
          <w:sz w:val="27"/>
          <w:szCs w:val="27"/>
        </w:rPr>
        <w:t>Первышева</w:t>
      </w:r>
      <w:proofErr w:type="spellEnd"/>
      <w:r w:rsidRPr="00762B4C">
        <w:rPr>
          <w:b/>
          <w:bCs/>
          <w:color w:val="auto"/>
          <w:sz w:val="27"/>
          <w:szCs w:val="27"/>
        </w:rPr>
        <w:t xml:space="preserve">», середина XVIII века; </w:t>
      </w:r>
    </w:p>
    <w:p w14:paraId="728F5902" w14:textId="77777777" w:rsidR="00735E46" w:rsidRPr="00762B4C" w:rsidRDefault="00735E46" w:rsidP="00735E46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762B4C">
        <w:rPr>
          <w:b/>
          <w:bCs/>
          <w:color w:val="auto"/>
          <w:sz w:val="27"/>
          <w:szCs w:val="27"/>
        </w:rPr>
        <w:t xml:space="preserve">конец XVIII века, расположенного по адресу: </w:t>
      </w:r>
    </w:p>
    <w:p w14:paraId="00568490" w14:textId="77777777" w:rsidR="00735E46" w:rsidRPr="006812D4" w:rsidRDefault="00735E46" w:rsidP="00735E46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762B4C">
        <w:rPr>
          <w:b/>
          <w:bCs/>
          <w:color w:val="auto"/>
          <w:sz w:val="27"/>
          <w:szCs w:val="27"/>
        </w:rPr>
        <w:t>Курская область, город Курск, улица Уфимцева, дом 14</w:t>
      </w:r>
      <w:r w:rsidRPr="006812D4">
        <w:rPr>
          <w:b/>
          <w:sz w:val="27"/>
          <w:szCs w:val="27"/>
        </w:rPr>
        <w:t>»</w:t>
      </w:r>
    </w:p>
    <w:p w14:paraId="12282BE8" w14:textId="77777777" w:rsidR="00735E46" w:rsidRPr="006812D4" w:rsidRDefault="00735E46" w:rsidP="00735E46">
      <w:pPr>
        <w:tabs>
          <w:tab w:val="left" w:pos="5977"/>
        </w:tabs>
        <w:jc w:val="center"/>
        <w:rPr>
          <w:sz w:val="27"/>
          <w:szCs w:val="27"/>
        </w:rPr>
      </w:pPr>
    </w:p>
    <w:p w14:paraId="2A29217A" w14:textId="77777777" w:rsidR="00735E46" w:rsidRPr="006812D4" w:rsidRDefault="00735E46" w:rsidP="00735E46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>Данный проект приказа подготовлен в целях осуществления полномочий управления по государственной охране объектов культурного наследия Курской области в соответствии с требованиями Федерального закона от 25.06.2002 № 73-ФЗ «Об объектах культурного наследия (памятниках истории и культуры) народов Российской Федерации».</w:t>
      </w:r>
    </w:p>
    <w:p w14:paraId="06F5FE07" w14:textId="77777777" w:rsidR="00735E46" w:rsidRPr="006812D4" w:rsidRDefault="00735E46" w:rsidP="00735E46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Проект предмета охраны представлен в акте государственной историко-культурной </w:t>
      </w:r>
      <w:r w:rsidRPr="00762B4C">
        <w:rPr>
          <w:sz w:val="27"/>
          <w:szCs w:val="27"/>
        </w:rPr>
        <w:t>экспертизы выявленного объекта культурного наследия «Дом жилой», начало ХХ в., по адресу: Российская Федерация, Курская область, город Курск, улица Уфимцева, дом 14, обосновывающей включение его в единый государственный реестр объектов культурного наследия (памятников истории</w:t>
      </w:r>
      <w:r>
        <w:rPr>
          <w:sz w:val="27"/>
          <w:szCs w:val="27"/>
        </w:rPr>
        <w:t xml:space="preserve"> </w:t>
      </w:r>
      <w:r w:rsidRPr="00762B4C">
        <w:rPr>
          <w:sz w:val="27"/>
          <w:szCs w:val="27"/>
        </w:rPr>
        <w:t xml:space="preserve">и культуры) народов Российской Федерации, </w:t>
      </w:r>
      <w:r>
        <w:rPr>
          <w:sz w:val="27"/>
          <w:szCs w:val="27"/>
        </w:rPr>
        <w:t xml:space="preserve">                           </w:t>
      </w:r>
      <w:r w:rsidRPr="00762B4C">
        <w:rPr>
          <w:sz w:val="27"/>
          <w:szCs w:val="27"/>
        </w:rPr>
        <w:t>от 06 сентября 2026 года</w:t>
      </w:r>
      <w:r w:rsidRPr="006812D4">
        <w:rPr>
          <w:sz w:val="27"/>
          <w:szCs w:val="27"/>
        </w:rPr>
        <w:t>, выполненной аттестованным государственным экспертом Е.В. Холодовой (приказ Министерства культуры Российской Федерации</w:t>
      </w:r>
      <w:r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от 26 мая 2025 г. № 927 «Об аттестации экспертов</w:t>
      </w:r>
      <w:r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по проведению государственной историко-культурной экспертизы»).</w:t>
      </w:r>
    </w:p>
    <w:p w14:paraId="6242D162" w14:textId="261EFAC8" w:rsidR="00662B14" w:rsidRPr="006812D4" w:rsidRDefault="00735E46" w:rsidP="00735E46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В соответствии с постановлением Администрации Курской области  </w:t>
      </w:r>
      <w:r>
        <w:rPr>
          <w:sz w:val="27"/>
          <w:szCs w:val="27"/>
        </w:rPr>
        <w:t xml:space="preserve">             </w:t>
      </w:r>
      <w:r w:rsidRPr="006812D4">
        <w:rPr>
          <w:sz w:val="27"/>
          <w:szCs w:val="27"/>
        </w:rPr>
        <w:t xml:space="preserve">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приказа </w:t>
      </w:r>
      <w:r>
        <w:rPr>
          <w:sz w:val="27"/>
          <w:szCs w:val="27"/>
        </w:rPr>
        <w:t>22.09.2026</w:t>
      </w:r>
      <w:r w:rsidRPr="006812D4">
        <w:rPr>
          <w:sz w:val="27"/>
          <w:szCs w:val="27"/>
        </w:rPr>
        <w:t xml:space="preserve"> был опубликован 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4C0197AF" w14:textId="1769A897" w:rsidR="008B2664" w:rsidRPr="00350358" w:rsidRDefault="00662B14" w:rsidP="00350358">
      <w:pPr>
        <w:ind w:firstLine="720"/>
        <w:jc w:val="both"/>
        <w:rPr>
          <w:spacing w:val="2"/>
          <w:sz w:val="27"/>
          <w:szCs w:val="27"/>
        </w:rPr>
      </w:pPr>
      <w:r w:rsidRPr="006812D4">
        <w:rPr>
          <w:sz w:val="27"/>
          <w:szCs w:val="27"/>
        </w:rPr>
        <w:t>Срок общественного обсуждения – 10 календарных дней</w:t>
      </w:r>
      <w:r w:rsidR="008B2664" w:rsidRPr="006812D4">
        <w:rPr>
          <w:spacing w:val="2"/>
          <w:sz w:val="27"/>
          <w:szCs w:val="27"/>
        </w:rPr>
        <w:t>.</w:t>
      </w:r>
    </w:p>
    <w:p w14:paraId="7424EBCA" w14:textId="36E72FDA" w:rsidR="008B2664" w:rsidRPr="006812D4" w:rsidRDefault="008B2664" w:rsidP="008B2664">
      <w:pPr>
        <w:tabs>
          <w:tab w:val="left" w:pos="5977"/>
        </w:tabs>
        <w:ind w:firstLine="720"/>
        <w:jc w:val="both"/>
        <w:rPr>
          <w:spacing w:val="2"/>
          <w:sz w:val="27"/>
          <w:szCs w:val="27"/>
        </w:rPr>
      </w:pPr>
      <w:r w:rsidRPr="006812D4">
        <w:rPr>
          <w:spacing w:val="2"/>
          <w:sz w:val="27"/>
          <w:szCs w:val="27"/>
        </w:rPr>
        <w:t xml:space="preserve">Принятие данного приказа </w:t>
      </w:r>
      <w:r w:rsidR="00662B14" w:rsidRPr="006812D4">
        <w:rPr>
          <w:spacing w:val="2"/>
          <w:sz w:val="27"/>
          <w:szCs w:val="27"/>
        </w:rPr>
        <w:t>управления</w:t>
      </w:r>
      <w:r w:rsidR="0025247A" w:rsidRPr="006812D4">
        <w:rPr>
          <w:spacing w:val="2"/>
          <w:sz w:val="27"/>
          <w:szCs w:val="27"/>
        </w:rPr>
        <w:t xml:space="preserve"> по государственной охране </w:t>
      </w:r>
      <w:r w:rsidRPr="006812D4">
        <w:rPr>
          <w:spacing w:val="2"/>
          <w:sz w:val="27"/>
          <w:szCs w:val="27"/>
        </w:rPr>
        <w:t>объектов культурного наследия Курской области приведет</w:t>
      </w:r>
      <w:r w:rsidR="00662B14" w:rsidRPr="006812D4">
        <w:rPr>
          <w:spacing w:val="2"/>
          <w:sz w:val="27"/>
          <w:szCs w:val="27"/>
        </w:rPr>
        <w:t xml:space="preserve"> </w:t>
      </w:r>
      <w:r w:rsidRPr="006812D4">
        <w:rPr>
          <w:spacing w:val="2"/>
          <w:sz w:val="27"/>
          <w:szCs w:val="27"/>
        </w:rPr>
        <w:t>к нейтральным социально-экономическим и общественным последствиям.</w:t>
      </w:r>
    </w:p>
    <w:p w14:paraId="28250CB4" w14:textId="77777777" w:rsidR="00B33D6C" w:rsidRDefault="00B33D6C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7D150BE8" w14:textId="77777777" w:rsidR="006812D4" w:rsidRPr="006812D4" w:rsidRDefault="006812D4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2F10C435" w14:textId="4D035029" w:rsidR="00DC3E1D" w:rsidRPr="006812D4" w:rsidRDefault="00DC3E1D" w:rsidP="00DC3E1D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bookmarkStart w:id="0" w:name="_Hlk216872948"/>
      <w:r w:rsidRPr="006812D4">
        <w:rPr>
          <w:sz w:val="27"/>
          <w:szCs w:val="27"/>
        </w:rPr>
        <w:t xml:space="preserve">Начальник </w:t>
      </w:r>
      <w:r w:rsidR="001E2E8D">
        <w:rPr>
          <w:sz w:val="27"/>
          <w:szCs w:val="27"/>
        </w:rPr>
        <w:t>отдела</w:t>
      </w:r>
      <w:r w:rsidRPr="006812D4">
        <w:rPr>
          <w:sz w:val="27"/>
          <w:szCs w:val="27"/>
        </w:rPr>
        <w:t xml:space="preserve"> разрешительной</w:t>
      </w:r>
    </w:p>
    <w:p w14:paraId="3143E0C0" w14:textId="77777777" w:rsidR="00DC3E1D" w:rsidRPr="006812D4" w:rsidRDefault="00DC3E1D" w:rsidP="00DC3E1D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документации и учета объектов </w:t>
      </w:r>
    </w:p>
    <w:p w14:paraId="1411E1C5" w14:textId="71E66CAA" w:rsidR="00DC3E1D" w:rsidRPr="006812D4" w:rsidRDefault="00DC3E1D" w:rsidP="00DC3E1D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культурного наследия </w:t>
      </w:r>
      <w:r w:rsidR="001E2E8D">
        <w:rPr>
          <w:sz w:val="27"/>
          <w:szCs w:val="27"/>
        </w:rPr>
        <w:t>управления</w:t>
      </w:r>
      <w:r w:rsidRPr="006812D4">
        <w:rPr>
          <w:sz w:val="27"/>
          <w:szCs w:val="27"/>
        </w:rPr>
        <w:t xml:space="preserve"> </w:t>
      </w:r>
    </w:p>
    <w:p w14:paraId="0D0F0901" w14:textId="77777777" w:rsidR="00DC3E1D" w:rsidRPr="006812D4" w:rsidRDefault="00DC3E1D" w:rsidP="00DC3E1D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по государственной охране </w:t>
      </w:r>
    </w:p>
    <w:p w14:paraId="14D914F4" w14:textId="77777777" w:rsidR="00DC3E1D" w:rsidRPr="006812D4" w:rsidRDefault="00DC3E1D" w:rsidP="00DC3E1D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объектов культурного наследия </w:t>
      </w:r>
    </w:p>
    <w:p w14:paraId="15FFAFB1" w14:textId="76BE23FF" w:rsidR="005070B1" w:rsidRPr="006812D4" w:rsidRDefault="00DC3E1D" w:rsidP="006812D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Курской области                                                                             </w:t>
      </w:r>
      <w:r w:rsidR="006812D4">
        <w:rPr>
          <w:sz w:val="27"/>
          <w:szCs w:val="27"/>
        </w:rPr>
        <w:t xml:space="preserve">     </w:t>
      </w:r>
      <w:r w:rsidRPr="006812D4">
        <w:rPr>
          <w:sz w:val="27"/>
          <w:szCs w:val="27"/>
        </w:rPr>
        <w:t xml:space="preserve">А.И. </w:t>
      </w:r>
      <w:proofErr w:type="spellStart"/>
      <w:r w:rsidRPr="006812D4">
        <w:rPr>
          <w:sz w:val="27"/>
          <w:szCs w:val="27"/>
        </w:rPr>
        <w:t>Куткова</w:t>
      </w:r>
      <w:bookmarkEnd w:id="0"/>
      <w:proofErr w:type="spellEnd"/>
    </w:p>
    <w:sectPr w:rsidR="005070B1" w:rsidRPr="006812D4" w:rsidSect="00A71888">
      <w:pgSz w:w="11906" w:h="16838"/>
      <w:pgMar w:top="1134" w:right="1134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0B1"/>
    <w:rsid w:val="00013995"/>
    <w:rsid w:val="00014789"/>
    <w:rsid w:val="0003687F"/>
    <w:rsid w:val="00055C75"/>
    <w:rsid w:val="000876C0"/>
    <w:rsid w:val="000901D0"/>
    <w:rsid w:val="00093C58"/>
    <w:rsid w:val="0009758F"/>
    <w:rsid w:val="000E44E8"/>
    <w:rsid w:val="00106D0A"/>
    <w:rsid w:val="001127BB"/>
    <w:rsid w:val="001629CC"/>
    <w:rsid w:val="001B7D22"/>
    <w:rsid w:val="001E2E8D"/>
    <w:rsid w:val="001F2BC9"/>
    <w:rsid w:val="002465A1"/>
    <w:rsid w:val="00247304"/>
    <w:rsid w:val="0025247A"/>
    <w:rsid w:val="00276A4A"/>
    <w:rsid w:val="00292B1B"/>
    <w:rsid w:val="002D00A4"/>
    <w:rsid w:val="002E3664"/>
    <w:rsid w:val="00306C40"/>
    <w:rsid w:val="00313D43"/>
    <w:rsid w:val="00314FBB"/>
    <w:rsid w:val="00336FCE"/>
    <w:rsid w:val="00350358"/>
    <w:rsid w:val="0035487D"/>
    <w:rsid w:val="00354C9A"/>
    <w:rsid w:val="00391198"/>
    <w:rsid w:val="003A69C0"/>
    <w:rsid w:val="003D1F96"/>
    <w:rsid w:val="003D70E7"/>
    <w:rsid w:val="003F4ACF"/>
    <w:rsid w:val="004319FE"/>
    <w:rsid w:val="00447C94"/>
    <w:rsid w:val="004550B6"/>
    <w:rsid w:val="00473D03"/>
    <w:rsid w:val="004740E6"/>
    <w:rsid w:val="004824FA"/>
    <w:rsid w:val="00482FCC"/>
    <w:rsid w:val="0049057B"/>
    <w:rsid w:val="00491B43"/>
    <w:rsid w:val="004E634C"/>
    <w:rsid w:val="005052DA"/>
    <w:rsid w:val="005070B1"/>
    <w:rsid w:val="005128B7"/>
    <w:rsid w:val="005579C7"/>
    <w:rsid w:val="005659A6"/>
    <w:rsid w:val="00586381"/>
    <w:rsid w:val="005B1D0A"/>
    <w:rsid w:val="005D35AC"/>
    <w:rsid w:val="00601E9A"/>
    <w:rsid w:val="00633D81"/>
    <w:rsid w:val="00635E5B"/>
    <w:rsid w:val="006604A3"/>
    <w:rsid w:val="00662B14"/>
    <w:rsid w:val="006812D4"/>
    <w:rsid w:val="00694344"/>
    <w:rsid w:val="006B3310"/>
    <w:rsid w:val="00735E46"/>
    <w:rsid w:val="00761239"/>
    <w:rsid w:val="00781623"/>
    <w:rsid w:val="007B06D0"/>
    <w:rsid w:val="007D6271"/>
    <w:rsid w:val="007F7AAB"/>
    <w:rsid w:val="00811FA9"/>
    <w:rsid w:val="008314AD"/>
    <w:rsid w:val="008377A0"/>
    <w:rsid w:val="00852CBA"/>
    <w:rsid w:val="00864ED9"/>
    <w:rsid w:val="0087254A"/>
    <w:rsid w:val="008A00EB"/>
    <w:rsid w:val="008A32F7"/>
    <w:rsid w:val="008B2664"/>
    <w:rsid w:val="008F70F3"/>
    <w:rsid w:val="00944BB0"/>
    <w:rsid w:val="00944D8C"/>
    <w:rsid w:val="009766CA"/>
    <w:rsid w:val="009B479F"/>
    <w:rsid w:val="009B7030"/>
    <w:rsid w:val="009C7524"/>
    <w:rsid w:val="009D5166"/>
    <w:rsid w:val="009E5EDD"/>
    <w:rsid w:val="009F1478"/>
    <w:rsid w:val="00A11F61"/>
    <w:rsid w:val="00A3566C"/>
    <w:rsid w:val="00A633F3"/>
    <w:rsid w:val="00A71888"/>
    <w:rsid w:val="00AC4B9B"/>
    <w:rsid w:val="00AE3006"/>
    <w:rsid w:val="00B254CE"/>
    <w:rsid w:val="00B33D6C"/>
    <w:rsid w:val="00B71BE6"/>
    <w:rsid w:val="00B81CE7"/>
    <w:rsid w:val="00B87145"/>
    <w:rsid w:val="00BE301D"/>
    <w:rsid w:val="00BF0290"/>
    <w:rsid w:val="00C53D0A"/>
    <w:rsid w:val="00C61C13"/>
    <w:rsid w:val="00C80288"/>
    <w:rsid w:val="00C82879"/>
    <w:rsid w:val="00CC16B3"/>
    <w:rsid w:val="00D02DA6"/>
    <w:rsid w:val="00D804E4"/>
    <w:rsid w:val="00DA4E05"/>
    <w:rsid w:val="00DC3E1D"/>
    <w:rsid w:val="00DD002D"/>
    <w:rsid w:val="00DE0842"/>
    <w:rsid w:val="00DF2EA5"/>
    <w:rsid w:val="00DF79F3"/>
    <w:rsid w:val="00E07E52"/>
    <w:rsid w:val="00E12239"/>
    <w:rsid w:val="00E13749"/>
    <w:rsid w:val="00E15ACF"/>
    <w:rsid w:val="00E16134"/>
    <w:rsid w:val="00E322EA"/>
    <w:rsid w:val="00E600A6"/>
    <w:rsid w:val="00E636A6"/>
    <w:rsid w:val="00EB02A2"/>
    <w:rsid w:val="00EE148C"/>
    <w:rsid w:val="00EF0E09"/>
    <w:rsid w:val="00F0705F"/>
    <w:rsid w:val="00F24ADE"/>
    <w:rsid w:val="00F345FA"/>
    <w:rsid w:val="00F44590"/>
    <w:rsid w:val="00F47204"/>
    <w:rsid w:val="00F65A54"/>
    <w:rsid w:val="00FA7FEA"/>
    <w:rsid w:val="00FB3F67"/>
    <w:rsid w:val="00FF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7A96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052DA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052DA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5052D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5052DA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5052D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5052D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52D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sid w:val="005052DA"/>
    <w:rPr>
      <w:rFonts w:ascii="Times New Roman" w:hAnsi="Times New Roman"/>
      <w:b/>
      <w:sz w:val="28"/>
    </w:rPr>
  </w:style>
  <w:style w:type="paragraph" w:customStyle="1" w:styleId="12">
    <w:name w:val="Основной шрифт абзаца1"/>
    <w:rsid w:val="005052DA"/>
  </w:style>
  <w:style w:type="paragraph" w:styleId="a3">
    <w:name w:val="caption"/>
    <w:basedOn w:val="a"/>
    <w:next w:val="a"/>
    <w:link w:val="a4"/>
    <w:rsid w:val="005052DA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5052DA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5052DA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5052DA"/>
    <w:rPr>
      <w:rFonts w:ascii="Journal" w:hAnsi="Journal"/>
      <w:sz w:val="28"/>
    </w:rPr>
  </w:style>
  <w:style w:type="paragraph" w:customStyle="1" w:styleId="13">
    <w:name w:val="Гиперссылка1"/>
    <w:link w:val="a7"/>
    <w:rsid w:val="005052DA"/>
    <w:rPr>
      <w:color w:val="0563C1"/>
      <w:u w:val="single"/>
    </w:rPr>
  </w:style>
  <w:style w:type="character" w:styleId="a7">
    <w:name w:val="Hyperlink"/>
    <w:link w:val="13"/>
    <w:rsid w:val="005052DA"/>
    <w:rPr>
      <w:color w:val="0563C1"/>
      <w:u w:val="single"/>
    </w:rPr>
  </w:style>
  <w:style w:type="paragraph" w:styleId="a8">
    <w:name w:val="Balloon Text"/>
    <w:basedOn w:val="a"/>
    <w:link w:val="a9"/>
    <w:rsid w:val="005052DA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5052DA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5052DA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5052DA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5052DA"/>
    <w:pPr>
      <w:spacing w:beforeAutospacing="1" w:afterAutospacing="1"/>
    </w:pPr>
  </w:style>
  <w:style w:type="character" w:customStyle="1" w:styleId="p40">
    <w:name w:val="p4"/>
    <w:basedOn w:val="1"/>
    <w:link w:val="p4"/>
    <w:rsid w:val="005052DA"/>
    <w:rPr>
      <w:rFonts w:ascii="Times New Roman" w:hAnsi="Times New Roman"/>
      <w:sz w:val="24"/>
    </w:rPr>
  </w:style>
  <w:style w:type="paragraph" w:customStyle="1" w:styleId="p5">
    <w:name w:val="p5"/>
    <w:basedOn w:val="a"/>
    <w:link w:val="p50"/>
    <w:rsid w:val="005052DA"/>
    <w:pPr>
      <w:spacing w:beforeAutospacing="1" w:afterAutospacing="1"/>
    </w:pPr>
  </w:style>
  <w:style w:type="character" w:customStyle="1" w:styleId="p50">
    <w:name w:val="p5"/>
    <w:basedOn w:val="1"/>
    <w:link w:val="p5"/>
    <w:rsid w:val="005052DA"/>
    <w:rPr>
      <w:rFonts w:ascii="Times New Roman" w:hAnsi="Times New Roman"/>
      <w:sz w:val="24"/>
    </w:rPr>
  </w:style>
  <w:style w:type="paragraph" w:styleId="aa">
    <w:name w:val="Normal (Web)"/>
    <w:basedOn w:val="a"/>
    <w:link w:val="ab"/>
    <w:rsid w:val="005052DA"/>
    <w:pPr>
      <w:spacing w:beforeAutospacing="1" w:afterAutospacing="1"/>
    </w:pPr>
  </w:style>
  <w:style w:type="character" w:customStyle="1" w:styleId="ab">
    <w:name w:val="Обычный (Интернет) Знак"/>
    <w:basedOn w:val="1"/>
    <w:link w:val="aa"/>
    <w:rsid w:val="005052DA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5052DA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5052DA"/>
    <w:rPr>
      <w:rFonts w:ascii="Arial" w:hAnsi="Arial"/>
      <w:b/>
    </w:rPr>
  </w:style>
  <w:style w:type="paragraph" w:customStyle="1" w:styleId="apple-converted-space">
    <w:name w:val="apple-converted-space"/>
    <w:basedOn w:val="12"/>
    <w:link w:val="apple-converted-space0"/>
    <w:rsid w:val="005052DA"/>
  </w:style>
  <w:style w:type="character" w:customStyle="1" w:styleId="apple-converted-space0">
    <w:name w:val="apple-converted-space"/>
    <w:basedOn w:val="a0"/>
    <w:link w:val="apple-converted-space"/>
    <w:rsid w:val="005052DA"/>
  </w:style>
  <w:style w:type="paragraph" w:customStyle="1" w:styleId="formattexttopleveltext">
    <w:name w:val="formattext topleveltext"/>
    <w:basedOn w:val="a"/>
    <w:link w:val="formattexttopleveltext0"/>
    <w:rsid w:val="005052DA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5052DA"/>
    <w:rPr>
      <w:rFonts w:ascii="Times New Roman" w:hAnsi="Times New Roman"/>
      <w:sz w:val="24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5052DA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5052D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5052DA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5052DA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5052DA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5052DA"/>
    <w:rPr>
      <w:rFonts w:ascii="XO Thames" w:hAnsi="XO Thames"/>
      <w:b/>
      <w:color w:val="000000"/>
      <w:sz w:val="22"/>
    </w:rPr>
  </w:style>
  <w:style w:type="paragraph" w:styleId="ac">
    <w:name w:val="Title"/>
    <w:link w:val="ad"/>
    <w:uiPriority w:val="10"/>
    <w:qFormat/>
    <w:rsid w:val="005052DA"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sid w:val="005052DA"/>
    <w:rPr>
      <w:rFonts w:ascii="XO Thames" w:hAnsi="XO Thames"/>
      <w:b/>
      <w:sz w:val="52"/>
    </w:rPr>
  </w:style>
  <w:style w:type="paragraph" w:styleId="ae">
    <w:name w:val="Subtitle"/>
    <w:basedOn w:val="a"/>
    <w:link w:val="af"/>
    <w:uiPriority w:val="11"/>
    <w:qFormat/>
    <w:rsid w:val="005052DA"/>
    <w:rPr>
      <w:rFonts w:ascii="XO Thames" w:hAnsi="XO Thames"/>
      <w:i/>
      <w:color w:val="616161"/>
    </w:rPr>
  </w:style>
  <w:style w:type="character" w:customStyle="1" w:styleId="af">
    <w:name w:val="Подзаголовок Знак"/>
    <w:basedOn w:val="1"/>
    <w:link w:val="ae"/>
    <w:rsid w:val="005052DA"/>
    <w:rPr>
      <w:rFonts w:ascii="XO Thames" w:hAnsi="XO Thames"/>
      <w:i/>
      <w:color w:val="616161"/>
      <w:sz w:val="24"/>
    </w:rPr>
  </w:style>
  <w:style w:type="paragraph" w:customStyle="1" w:styleId="HeaderandFooter">
    <w:name w:val="Header and Footer"/>
    <w:link w:val="HeaderandFooter0"/>
    <w:rsid w:val="005052DA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052DA"/>
    <w:rPr>
      <w:rFonts w:ascii="XO Thames" w:hAnsi="XO Thames"/>
      <w:sz w:val="20"/>
    </w:rPr>
  </w:style>
  <w:style w:type="paragraph" w:customStyle="1" w:styleId="Footnote">
    <w:name w:val="Footnote"/>
    <w:link w:val="Footnote0"/>
    <w:rsid w:val="005052DA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5052DA"/>
    <w:rPr>
      <w:rFonts w:ascii="XO Thames" w:hAnsi="XO Thames"/>
      <w:color w:val="757575"/>
      <w:sz w:val="20"/>
    </w:rPr>
  </w:style>
  <w:style w:type="paragraph" w:styleId="14">
    <w:name w:val="toc 1"/>
    <w:link w:val="15"/>
    <w:uiPriority w:val="39"/>
    <w:rsid w:val="005052DA"/>
    <w:rPr>
      <w:rFonts w:ascii="XO Thames" w:hAnsi="XO Thames"/>
      <w:b/>
    </w:rPr>
  </w:style>
  <w:style w:type="character" w:customStyle="1" w:styleId="15">
    <w:name w:val="Оглавление 1 Знак"/>
    <w:link w:val="14"/>
    <w:rsid w:val="005052DA"/>
    <w:rPr>
      <w:rFonts w:ascii="XO Thames" w:hAnsi="XO Thames"/>
      <w:b/>
    </w:rPr>
  </w:style>
  <w:style w:type="paragraph" w:styleId="21">
    <w:name w:val="toc 2"/>
    <w:link w:val="22"/>
    <w:uiPriority w:val="39"/>
    <w:rsid w:val="005052DA"/>
    <w:pPr>
      <w:ind w:left="200"/>
    </w:pPr>
  </w:style>
  <w:style w:type="character" w:customStyle="1" w:styleId="22">
    <w:name w:val="Оглавление 2 Знак"/>
    <w:link w:val="21"/>
    <w:rsid w:val="005052DA"/>
  </w:style>
  <w:style w:type="paragraph" w:styleId="31">
    <w:name w:val="toc 3"/>
    <w:link w:val="32"/>
    <w:uiPriority w:val="39"/>
    <w:rsid w:val="005052DA"/>
    <w:pPr>
      <w:ind w:left="400"/>
    </w:pPr>
  </w:style>
  <w:style w:type="character" w:customStyle="1" w:styleId="32">
    <w:name w:val="Оглавление 3 Знак"/>
    <w:link w:val="31"/>
    <w:rsid w:val="005052DA"/>
  </w:style>
  <w:style w:type="paragraph" w:styleId="41">
    <w:name w:val="toc 4"/>
    <w:link w:val="42"/>
    <w:uiPriority w:val="39"/>
    <w:rsid w:val="005052DA"/>
    <w:pPr>
      <w:ind w:left="600"/>
    </w:pPr>
  </w:style>
  <w:style w:type="character" w:customStyle="1" w:styleId="42">
    <w:name w:val="Оглавление 4 Знак"/>
    <w:link w:val="41"/>
    <w:rsid w:val="005052DA"/>
  </w:style>
  <w:style w:type="paragraph" w:styleId="51">
    <w:name w:val="toc 5"/>
    <w:link w:val="52"/>
    <w:uiPriority w:val="39"/>
    <w:rsid w:val="005052DA"/>
    <w:pPr>
      <w:ind w:left="800"/>
    </w:pPr>
  </w:style>
  <w:style w:type="character" w:customStyle="1" w:styleId="52">
    <w:name w:val="Оглавление 5 Знак"/>
    <w:link w:val="51"/>
    <w:rsid w:val="005052DA"/>
  </w:style>
  <w:style w:type="paragraph" w:styleId="6">
    <w:name w:val="toc 6"/>
    <w:link w:val="60"/>
    <w:uiPriority w:val="39"/>
    <w:rsid w:val="005052DA"/>
    <w:pPr>
      <w:ind w:left="1000"/>
    </w:pPr>
  </w:style>
  <w:style w:type="character" w:customStyle="1" w:styleId="60">
    <w:name w:val="Оглавление 6 Знак"/>
    <w:link w:val="6"/>
    <w:rsid w:val="005052DA"/>
  </w:style>
  <w:style w:type="paragraph" w:styleId="7">
    <w:name w:val="toc 7"/>
    <w:link w:val="70"/>
    <w:uiPriority w:val="39"/>
    <w:rsid w:val="005052DA"/>
    <w:pPr>
      <w:ind w:left="1200"/>
    </w:pPr>
  </w:style>
  <w:style w:type="character" w:customStyle="1" w:styleId="70">
    <w:name w:val="Оглавление 7 Знак"/>
    <w:link w:val="7"/>
    <w:rsid w:val="005052DA"/>
  </w:style>
  <w:style w:type="paragraph" w:styleId="8">
    <w:name w:val="toc 8"/>
    <w:link w:val="80"/>
    <w:uiPriority w:val="39"/>
    <w:rsid w:val="005052DA"/>
    <w:pPr>
      <w:ind w:left="1400"/>
    </w:pPr>
  </w:style>
  <w:style w:type="character" w:customStyle="1" w:styleId="80">
    <w:name w:val="Оглавление 8 Знак"/>
    <w:link w:val="8"/>
    <w:rsid w:val="005052DA"/>
  </w:style>
  <w:style w:type="paragraph" w:styleId="9">
    <w:name w:val="toc 9"/>
    <w:link w:val="90"/>
    <w:uiPriority w:val="39"/>
    <w:rsid w:val="005052DA"/>
    <w:pPr>
      <w:ind w:left="1600"/>
    </w:pPr>
  </w:style>
  <w:style w:type="character" w:customStyle="1" w:styleId="90">
    <w:name w:val="Оглавление 9 Знак"/>
    <w:link w:val="9"/>
    <w:rsid w:val="005052DA"/>
  </w:style>
  <w:style w:type="paragraph" w:customStyle="1" w:styleId="toc10">
    <w:name w:val="toc 10"/>
    <w:link w:val="toc100"/>
    <w:uiPriority w:val="39"/>
    <w:rsid w:val="005052DA"/>
    <w:pPr>
      <w:ind w:left="1800"/>
    </w:pPr>
  </w:style>
  <w:style w:type="character" w:customStyle="1" w:styleId="toc100">
    <w:name w:val="toc 10"/>
    <w:link w:val="toc10"/>
    <w:rsid w:val="0050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FA4A-04C1-4448-8058-0586199B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111</cp:revision>
  <cp:lastPrinted>2025-12-17T11:08:00Z</cp:lastPrinted>
  <dcterms:created xsi:type="dcterms:W3CDTF">2020-12-08T13:50:00Z</dcterms:created>
  <dcterms:modified xsi:type="dcterms:W3CDTF">2026-09-22T12:10:00Z</dcterms:modified>
</cp:coreProperties>
</file>